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0D342C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5309">
        <w:rPr>
          <w:rFonts w:ascii="Times New Roman" w:hAnsi="Times New Roman" w:cs="Times New Roman"/>
          <w:sz w:val="28"/>
          <w:szCs w:val="28"/>
          <w:u w:val="single"/>
        </w:rPr>
        <w:t>28 мая</w:t>
      </w:r>
      <w:r w:rsidRPr="002B5CE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2B5CE2">
        <w:rPr>
          <w:rFonts w:ascii="Times New Roman" w:hAnsi="Times New Roman" w:cs="Times New Roman"/>
          <w:sz w:val="28"/>
          <w:szCs w:val="28"/>
        </w:rPr>
        <w:t>_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5309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</w:t>
      </w:r>
      <w:r>
        <w:rPr>
          <w:rFonts w:ascii="Times New Roman" w:hAnsi="Times New Roman" w:cs="Times New Roman"/>
          <w:sz w:val="28"/>
          <w:szCs w:val="28"/>
          <w:u w:val="single"/>
        </w:rPr>
        <w:t>42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466D79" w:rsidRPr="00466D79" w:rsidRDefault="00466D79" w:rsidP="00466D79">
      <w:pPr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466D79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Об утверждении Порядка установления тарифов </w:t>
      </w:r>
    </w:p>
    <w:p w:rsidR="00466D79" w:rsidRPr="00466D79" w:rsidRDefault="00466D79" w:rsidP="00466D79">
      <w:pPr>
        <w:ind w:left="142" w:hanging="142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466D79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на услуги (работы), оказываемые (выполняемые) муниципальными    предприятиями и учреждениями Талдомского городского ок</w:t>
      </w:r>
      <w:bookmarkStart w:id="0" w:name="_GoBack"/>
      <w:bookmarkEnd w:id="0"/>
      <w:r w:rsidRPr="00466D79">
        <w:rPr>
          <w:rFonts w:eastAsia="Times New Roman" w:cs="Times New Roman"/>
          <w:b/>
          <w:bCs/>
          <w:sz w:val="26"/>
          <w:szCs w:val="26"/>
          <w:lang w:eastAsia="ru-RU"/>
        </w:rPr>
        <w:t xml:space="preserve">руга </w:t>
      </w:r>
    </w:p>
    <w:p w:rsidR="00466D79" w:rsidRPr="00466D79" w:rsidRDefault="00466D79" w:rsidP="00466D79">
      <w:pPr>
        <w:ind w:left="142" w:hanging="142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466D79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Московской области</w:t>
      </w:r>
    </w:p>
    <w:p w:rsidR="00466D79" w:rsidRPr="00466D79" w:rsidRDefault="00466D79" w:rsidP="00466D79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466D79" w:rsidRPr="00466D79" w:rsidRDefault="00466D79" w:rsidP="000D342C">
      <w:pPr>
        <w:tabs>
          <w:tab w:val="left" w:pos="142"/>
        </w:tabs>
        <w:ind w:left="142" w:firstLine="284"/>
        <w:jc w:val="both"/>
        <w:rPr>
          <w:rFonts w:eastAsia="Times New Roman" w:cs="Times New Roman"/>
          <w:sz w:val="26"/>
          <w:szCs w:val="26"/>
          <w:lang w:eastAsia="ru-RU"/>
        </w:rPr>
      </w:pPr>
      <w:r w:rsidRPr="00466D79">
        <w:rPr>
          <w:rFonts w:eastAsia="Times New Roman" w:cs="Times New Roman"/>
          <w:sz w:val="26"/>
          <w:szCs w:val="26"/>
          <w:lang w:eastAsia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Талдомского городского округа Московской области, Совет депутатов Талдомского городского округа Московской области </w:t>
      </w:r>
    </w:p>
    <w:p w:rsidR="00466D79" w:rsidRPr="00466D79" w:rsidRDefault="00466D79" w:rsidP="000D342C">
      <w:pPr>
        <w:tabs>
          <w:tab w:val="left" w:pos="142"/>
        </w:tabs>
        <w:ind w:left="142" w:firstLine="284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:rsidR="00466D79" w:rsidRPr="00466D79" w:rsidRDefault="00466D79" w:rsidP="000D342C">
      <w:pPr>
        <w:tabs>
          <w:tab w:val="left" w:pos="142"/>
        </w:tabs>
        <w:ind w:left="142" w:firstLine="284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466D79">
        <w:rPr>
          <w:rFonts w:eastAsia="Times New Roman" w:cs="Times New Roman"/>
          <w:b/>
          <w:sz w:val="26"/>
          <w:szCs w:val="26"/>
          <w:lang w:eastAsia="ru-RU"/>
        </w:rPr>
        <w:t>РЕШИЛ:</w:t>
      </w:r>
    </w:p>
    <w:p w:rsidR="00466D79" w:rsidRPr="00466D79" w:rsidRDefault="00466D79" w:rsidP="000D342C">
      <w:pPr>
        <w:tabs>
          <w:tab w:val="left" w:pos="142"/>
        </w:tabs>
        <w:ind w:left="142" w:firstLine="284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:rsidR="00466D79" w:rsidRPr="00466D79" w:rsidRDefault="00466D79" w:rsidP="000D342C">
      <w:pPr>
        <w:numPr>
          <w:ilvl w:val="0"/>
          <w:numId w:val="2"/>
        </w:numPr>
        <w:tabs>
          <w:tab w:val="clear" w:pos="1800"/>
          <w:tab w:val="left" w:pos="142"/>
          <w:tab w:val="num" w:pos="993"/>
        </w:tabs>
        <w:ind w:left="142" w:firstLine="284"/>
        <w:jc w:val="both"/>
        <w:rPr>
          <w:rFonts w:eastAsia="Times New Roman" w:cs="Times New Roman"/>
          <w:sz w:val="26"/>
          <w:szCs w:val="26"/>
          <w:lang w:eastAsia="ru-RU"/>
        </w:rPr>
      </w:pPr>
      <w:r w:rsidRPr="00466D79">
        <w:rPr>
          <w:rFonts w:eastAsia="Times New Roman" w:cs="Times New Roman"/>
          <w:sz w:val="26"/>
          <w:szCs w:val="26"/>
          <w:lang w:eastAsia="ru-RU"/>
        </w:rPr>
        <w:t>Утвердить Порядок установления тарифов на услуги (работы), оказываемые (выполняемые) муниципальными предприятиями и учреждениями Талдомского городского округа Московской области (прилагается).</w:t>
      </w:r>
    </w:p>
    <w:p w:rsidR="00466D79" w:rsidRPr="00466D79" w:rsidRDefault="00466D79" w:rsidP="000D342C">
      <w:pPr>
        <w:numPr>
          <w:ilvl w:val="0"/>
          <w:numId w:val="2"/>
        </w:numPr>
        <w:tabs>
          <w:tab w:val="clear" w:pos="1800"/>
          <w:tab w:val="left" w:pos="142"/>
          <w:tab w:val="num" w:pos="993"/>
        </w:tabs>
        <w:ind w:left="142" w:firstLine="284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Опубликовать</w:t>
      </w:r>
      <w:r w:rsidRPr="00466D79">
        <w:rPr>
          <w:rFonts w:eastAsia="Times New Roman" w:cs="Times New Roman"/>
          <w:sz w:val="26"/>
          <w:szCs w:val="26"/>
          <w:lang w:eastAsia="ru-RU"/>
        </w:rPr>
        <w:t xml:space="preserve"> настоящее решение</w:t>
      </w:r>
      <w:r>
        <w:rPr>
          <w:rFonts w:eastAsia="Times New Roman" w:cs="Times New Roman"/>
          <w:sz w:val="26"/>
          <w:szCs w:val="26"/>
          <w:lang w:eastAsia="ru-RU"/>
        </w:rPr>
        <w:t xml:space="preserve"> в газете «Талдомская ЗАРЯ» и разместить</w:t>
      </w:r>
      <w:r w:rsidRPr="00466D79">
        <w:rPr>
          <w:rFonts w:eastAsia="Times New Roman" w:cs="Times New Roman"/>
          <w:sz w:val="26"/>
          <w:szCs w:val="26"/>
          <w:lang w:eastAsia="ru-RU"/>
        </w:rPr>
        <w:t xml:space="preserve"> на официальном сайте администрации Талдомского городского округа в сети Интернет.</w:t>
      </w:r>
    </w:p>
    <w:p w:rsidR="00466D79" w:rsidRPr="00466D79" w:rsidRDefault="00466D79" w:rsidP="000D342C">
      <w:pPr>
        <w:numPr>
          <w:ilvl w:val="0"/>
          <w:numId w:val="2"/>
        </w:numPr>
        <w:tabs>
          <w:tab w:val="clear" w:pos="1800"/>
          <w:tab w:val="left" w:pos="142"/>
          <w:tab w:val="num" w:pos="993"/>
        </w:tabs>
        <w:ind w:left="142" w:firstLine="284"/>
        <w:jc w:val="both"/>
        <w:rPr>
          <w:rFonts w:eastAsia="Times New Roman" w:cs="Times New Roman"/>
          <w:sz w:val="26"/>
          <w:szCs w:val="26"/>
          <w:lang w:eastAsia="ru-RU"/>
        </w:rPr>
      </w:pPr>
      <w:r w:rsidRPr="00466D79">
        <w:rPr>
          <w:rFonts w:eastAsia="Times New Roman" w:cs="Times New Roman"/>
          <w:sz w:val="26"/>
          <w:szCs w:val="26"/>
          <w:lang w:eastAsia="ru-RU"/>
        </w:rPr>
        <w:t>Настоящее решение вступает в силу после его официального опубликования.</w:t>
      </w:r>
    </w:p>
    <w:p w:rsidR="00466D79" w:rsidRPr="00466D79" w:rsidRDefault="00466D79" w:rsidP="000D342C">
      <w:pPr>
        <w:numPr>
          <w:ilvl w:val="0"/>
          <w:numId w:val="2"/>
        </w:numPr>
        <w:tabs>
          <w:tab w:val="clear" w:pos="1800"/>
          <w:tab w:val="left" w:pos="142"/>
          <w:tab w:val="num" w:pos="993"/>
        </w:tabs>
        <w:ind w:left="142" w:firstLine="284"/>
        <w:jc w:val="both"/>
        <w:rPr>
          <w:rFonts w:eastAsia="Times New Roman" w:cs="Times New Roman"/>
          <w:sz w:val="26"/>
          <w:szCs w:val="26"/>
          <w:lang w:eastAsia="ru-RU"/>
        </w:rPr>
      </w:pPr>
      <w:r w:rsidRPr="00466D79">
        <w:rPr>
          <w:rFonts w:eastAsia="Times New Roman" w:cs="Times New Roman"/>
          <w:sz w:val="26"/>
          <w:szCs w:val="26"/>
          <w:lang w:eastAsia="ru-RU"/>
        </w:rPr>
        <w:t>Контроль исполнения настоящего решения возложить на председателя совета депутатов Талдомского городского округа Аникеева М.И.</w:t>
      </w:r>
    </w:p>
    <w:p w:rsidR="00660407" w:rsidRDefault="00660407" w:rsidP="000D342C">
      <w:pPr>
        <w:tabs>
          <w:tab w:val="left" w:pos="142"/>
          <w:tab w:val="num" w:pos="993"/>
        </w:tabs>
        <w:ind w:left="142" w:right="4678" w:firstLine="1135"/>
        <w:rPr>
          <w:rFonts w:cs="Times New Roman"/>
          <w:sz w:val="26"/>
          <w:szCs w:val="26"/>
        </w:rPr>
      </w:pPr>
    </w:p>
    <w:p w:rsidR="000D342C" w:rsidRPr="00466D79" w:rsidRDefault="000D342C" w:rsidP="000D342C">
      <w:pPr>
        <w:tabs>
          <w:tab w:val="left" w:pos="142"/>
          <w:tab w:val="num" w:pos="993"/>
        </w:tabs>
        <w:ind w:left="142" w:right="4678" w:firstLine="1135"/>
        <w:rPr>
          <w:rFonts w:cs="Times New Roman"/>
          <w:sz w:val="26"/>
          <w:szCs w:val="26"/>
        </w:rPr>
      </w:pPr>
    </w:p>
    <w:p w:rsidR="00466D79" w:rsidRPr="00466D79" w:rsidRDefault="00466D79" w:rsidP="00466D79">
      <w:pPr>
        <w:tabs>
          <w:tab w:val="left" w:pos="0"/>
        </w:tabs>
        <w:ind w:left="142"/>
        <w:jc w:val="both"/>
        <w:rPr>
          <w:rFonts w:cs="Times New Roman"/>
          <w:sz w:val="26"/>
          <w:szCs w:val="26"/>
        </w:rPr>
      </w:pPr>
      <w:r w:rsidRPr="00466D79">
        <w:rPr>
          <w:rFonts w:cs="Times New Roman"/>
          <w:sz w:val="26"/>
          <w:szCs w:val="26"/>
        </w:rPr>
        <w:t>Председатель Совета депутатов</w:t>
      </w:r>
    </w:p>
    <w:p w:rsidR="00466D79" w:rsidRPr="00466D79" w:rsidRDefault="00466D79" w:rsidP="00466D79">
      <w:pPr>
        <w:tabs>
          <w:tab w:val="left" w:pos="0"/>
          <w:tab w:val="left" w:pos="7288"/>
        </w:tabs>
        <w:ind w:left="142"/>
        <w:jc w:val="both"/>
        <w:rPr>
          <w:rFonts w:cs="Times New Roman"/>
          <w:sz w:val="26"/>
          <w:szCs w:val="26"/>
        </w:rPr>
      </w:pPr>
      <w:r w:rsidRPr="00466D79">
        <w:rPr>
          <w:rFonts w:cs="Times New Roman"/>
          <w:sz w:val="26"/>
          <w:szCs w:val="26"/>
        </w:rPr>
        <w:t>Талдомского городского округа</w:t>
      </w:r>
      <w:r w:rsidRPr="00466D79">
        <w:rPr>
          <w:rFonts w:cs="Times New Roman"/>
          <w:sz w:val="26"/>
          <w:szCs w:val="26"/>
        </w:rPr>
        <w:tab/>
      </w:r>
      <w:r w:rsidR="002C2A94">
        <w:rPr>
          <w:rFonts w:cs="Times New Roman"/>
          <w:sz w:val="26"/>
          <w:szCs w:val="26"/>
        </w:rPr>
        <w:t xml:space="preserve">  </w:t>
      </w:r>
      <w:r w:rsidRPr="00466D79">
        <w:rPr>
          <w:rFonts w:cs="Times New Roman"/>
          <w:sz w:val="26"/>
          <w:szCs w:val="26"/>
        </w:rPr>
        <w:t xml:space="preserve">       </w:t>
      </w:r>
      <w:r>
        <w:rPr>
          <w:rFonts w:cs="Times New Roman"/>
          <w:sz w:val="26"/>
          <w:szCs w:val="26"/>
        </w:rPr>
        <w:t xml:space="preserve"> </w:t>
      </w:r>
      <w:r w:rsidRPr="00466D79">
        <w:rPr>
          <w:rFonts w:cs="Times New Roman"/>
          <w:sz w:val="26"/>
          <w:szCs w:val="26"/>
        </w:rPr>
        <w:t xml:space="preserve">   М.И. Аникеев</w:t>
      </w:r>
    </w:p>
    <w:p w:rsidR="00466D79" w:rsidRPr="00466D79" w:rsidRDefault="00466D79" w:rsidP="00466D79">
      <w:pPr>
        <w:tabs>
          <w:tab w:val="left" w:pos="0"/>
        </w:tabs>
        <w:ind w:left="142"/>
        <w:jc w:val="both"/>
        <w:rPr>
          <w:rFonts w:cs="Times New Roman"/>
          <w:sz w:val="26"/>
          <w:szCs w:val="26"/>
        </w:rPr>
      </w:pPr>
    </w:p>
    <w:p w:rsidR="00466D79" w:rsidRPr="00466D79" w:rsidRDefault="00466D79" w:rsidP="00466D79">
      <w:pPr>
        <w:tabs>
          <w:tab w:val="left" w:pos="0"/>
        </w:tabs>
        <w:ind w:left="142"/>
        <w:jc w:val="both"/>
        <w:rPr>
          <w:rFonts w:cs="Times New Roman"/>
          <w:sz w:val="26"/>
          <w:szCs w:val="26"/>
        </w:rPr>
      </w:pPr>
    </w:p>
    <w:p w:rsidR="00466D79" w:rsidRPr="00466D79" w:rsidRDefault="00466D79" w:rsidP="00466D79">
      <w:pPr>
        <w:tabs>
          <w:tab w:val="left" w:pos="0"/>
        </w:tabs>
        <w:ind w:left="142"/>
        <w:jc w:val="both"/>
        <w:rPr>
          <w:rFonts w:cs="Times New Roman"/>
          <w:sz w:val="26"/>
          <w:szCs w:val="26"/>
        </w:rPr>
      </w:pPr>
      <w:r w:rsidRPr="00466D79">
        <w:rPr>
          <w:rFonts w:cs="Times New Roman"/>
          <w:sz w:val="26"/>
          <w:szCs w:val="26"/>
        </w:rPr>
        <w:t xml:space="preserve">Глава Талдомского </w:t>
      </w:r>
    </w:p>
    <w:p w:rsidR="00466D79" w:rsidRPr="00466D79" w:rsidRDefault="00466D79" w:rsidP="00466D79">
      <w:pPr>
        <w:tabs>
          <w:tab w:val="left" w:pos="0"/>
        </w:tabs>
        <w:ind w:left="142"/>
        <w:rPr>
          <w:rFonts w:cs="Times New Roman"/>
          <w:sz w:val="26"/>
          <w:szCs w:val="26"/>
        </w:rPr>
      </w:pPr>
      <w:r w:rsidRPr="00466D79">
        <w:rPr>
          <w:rFonts w:cs="Times New Roman"/>
          <w:sz w:val="26"/>
          <w:szCs w:val="26"/>
        </w:rPr>
        <w:t xml:space="preserve">городского округа                                                         </w:t>
      </w:r>
      <w:r>
        <w:rPr>
          <w:rFonts w:cs="Times New Roman"/>
          <w:sz w:val="26"/>
          <w:szCs w:val="26"/>
        </w:rPr>
        <w:t xml:space="preserve">    </w:t>
      </w:r>
      <w:r w:rsidRPr="00466D79"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</w:rPr>
        <w:t xml:space="preserve">                  </w:t>
      </w:r>
      <w:r w:rsidRPr="00466D79">
        <w:rPr>
          <w:rFonts w:cs="Times New Roman"/>
          <w:sz w:val="26"/>
          <w:szCs w:val="26"/>
        </w:rPr>
        <w:t xml:space="preserve">        Ю.В. Крупенин</w:t>
      </w:r>
    </w:p>
    <w:p w:rsidR="00F61153" w:rsidRPr="00466D79" w:rsidRDefault="00F61153" w:rsidP="00466D79">
      <w:pPr>
        <w:pStyle w:val="a6"/>
        <w:ind w:left="142" w:firstLine="0"/>
        <w:rPr>
          <w:rFonts w:ascii="Times New Roman" w:hAnsi="Times New Roman" w:cs="Times New Roman"/>
          <w:sz w:val="26"/>
          <w:szCs w:val="26"/>
        </w:rPr>
      </w:pPr>
    </w:p>
    <w:p w:rsidR="00F61153" w:rsidRDefault="00F61153" w:rsidP="00F61153">
      <w:pPr>
        <w:jc w:val="both"/>
        <w:rPr>
          <w:rFonts w:cs="Times New Roman"/>
          <w:sz w:val="26"/>
          <w:szCs w:val="26"/>
        </w:rPr>
      </w:pPr>
    </w:p>
    <w:p w:rsidR="00466D79" w:rsidRDefault="00466D79" w:rsidP="00F61153">
      <w:pPr>
        <w:jc w:val="both"/>
        <w:rPr>
          <w:rFonts w:cs="Times New Roman"/>
          <w:sz w:val="26"/>
          <w:szCs w:val="26"/>
        </w:rPr>
      </w:pPr>
    </w:p>
    <w:p w:rsidR="00466D79" w:rsidRPr="00466D79" w:rsidRDefault="00466D79" w:rsidP="00F61153">
      <w:pPr>
        <w:jc w:val="both"/>
        <w:rPr>
          <w:rFonts w:cs="Times New Roman"/>
          <w:sz w:val="26"/>
          <w:szCs w:val="26"/>
        </w:rPr>
      </w:pPr>
    </w:p>
    <w:p w:rsidR="00F61153" w:rsidRDefault="00F61153" w:rsidP="00660407">
      <w:pPr>
        <w:pStyle w:val="a6"/>
        <w:ind w:left="142" w:hanging="142"/>
        <w:rPr>
          <w:rFonts w:ascii="Times New Roman" w:hAnsi="Times New Roman" w:cs="Times New Roman"/>
          <w:sz w:val="26"/>
          <w:szCs w:val="26"/>
        </w:rPr>
      </w:pPr>
    </w:p>
    <w:p w:rsidR="005A30BF" w:rsidRDefault="005A30BF" w:rsidP="00660407">
      <w:pPr>
        <w:pStyle w:val="a6"/>
        <w:ind w:left="142" w:hanging="142"/>
        <w:rPr>
          <w:rFonts w:ascii="Times New Roman" w:hAnsi="Times New Roman" w:cs="Times New Roman"/>
          <w:sz w:val="26"/>
          <w:szCs w:val="26"/>
        </w:rPr>
      </w:pPr>
    </w:p>
    <w:p w:rsidR="005A30BF" w:rsidRDefault="005A30BF" w:rsidP="00660407">
      <w:pPr>
        <w:pStyle w:val="a6"/>
        <w:ind w:left="142" w:hanging="142"/>
        <w:rPr>
          <w:rFonts w:ascii="Times New Roman" w:hAnsi="Times New Roman" w:cs="Times New Roman"/>
          <w:sz w:val="26"/>
          <w:szCs w:val="26"/>
        </w:rPr>
      </w:pPr>
    </w:p>
    <w:p w:rsidR="005A30BF" w:rsidRPr="005A30BF" w:rsidRDefault="005A30BF" w:rsidP="005A30BF">
      <w:pPr>
        <w:spacing w:after="160"/>
        <w:jc w:val="right"/>
        <w:rPr>
          <w:rFonts w:ascii="Arial" w:eastAsia="Times New Roman" w:hAnsi="Arial" w:cs="Arial"/>
          <w:szCs w:val="24"/>
          <w:lang w:eastAsia="ru-RU"/>
        </w:rPr>
      </w:pPr>
    </w:p>
    <w:p w:rsidR="005A30BF" w:rsidRPr="005A30BF" w:rsidRDefault="005A30BF" w:rsidP="005A30BF">
      <w:pPr>
        <w:spacing w:after="160"/>
        <w:jc w:val="right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lastRenderedPageBreak/>
        <w:t>Утвержден</w:t>
      </w:r>
      <w:r w:rsidRPr="005A30BF">
        <w:rPr>
          <w:rFonts w:ascii="Arial" w:eastAsia="Times New Roman" w:hAnsi="Arial" w:cs="Arial"/>
          <w:szCs w:val="24"/>
          <w:lang w:eastAsia="ru-RU"/>
        </w:rPr>
        <w:br/>
        <w:t>решением Совета депутатов</w:t>
      </w:r>
      <w:r w:rsidRPr="005A30BF">
        <w:rPr>
          <w:rFonts w:ascii="Arial" w:eastAsia="Times New Roman" w:hAnsi="Arial" w:cs="Arial"/>
          <w:szCs w:val="24"/>
          <w:lang w:eastAsia="ru-RU"/>
        </w:rPr>
        <w:br/>
        <w:t>Талдомского городского округа</w:t>
      </w:r>
      <w:r w:rsidRPr="005A30BF">
        <w:rPr>
          <w:rFonts w:ascii="Arial" w:eastAsia="Times New Roman" w:hAnsi="Arial" w:cs="Arial"/>
          <w:szCs w:val="24"/>
          <w:lang w:eastAsia="ru-RU"/>
        </w:rPr>
        <w:br/>
        <w:t>Московской области</w:t>
      </w:r>
      <w:r w:rsidRPr="005A30BF">
        <w:rPr>
          <w:rFonts w:ascii="Arial" w:eastAsia="Times New Roman" w:hAnsi="Arial" w:cs="Arial"/>
          <w:szCs w:val="24"/>
          <w:lang w:eastAsia="ru-RU"/>
        </w:rPr>
        <w:br/>
        <w:t>от 28.05.2026 2026 г. № 42</w:t>
      </w:r>
    </w:p>
    <w:p w:rsidR="005A30BF" w:rsidRPr="005A30BF" w:rsidRDefault="005A30BF" w:rsidP="005A30BF">
      <w:pPr>
        <w:spacing w:after="16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A30B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ПОРЯДОК</w:t>
      </w:r>
    </w:p>
    <w:p w:rsidR="005A30BF" w:rsidRPr="005A30BF" w:rsidRDefault="005A30BF" w:rsidP="005A30BF">
      <w:pPr>
        <w:spacing w:after="16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A30B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УСТАНОВЛЕНИЯ ТАРИФОВ НА УСЛУГИ (РАБОТЫ), ОКАЗЫВАЕМЫЕ (ВЫПОЛНЯЕМЫЕ) МУНИЦИПАЛЬНЫМИ ПРЕДПРИЯТИЯМИ И УЧРЕЖДЕНИЯМИ ТАЛДОМСКОГО ГОРОДСКОГО ОКРУГА МОСКОВСКОЙ ОБЛАСТИ</w:t>
      </w:r>
    </w:p>
    <w:p w:rsidR="005A30BF" w:rsidRPr="005A30BF" w:rsidRDefault="005A30BF" w:rsidP="005A30BF">
      <w:pPr>
        <w:spacing w:after="16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 w:rsidRPr="005A30BF">
        <w:rPr>
          <w:rFonts w:ascii="Arial" w:eastAsia="Times New Roman" w:hAnsi="Arial" w:cs="Arial"/>
          <w:b/>
          <w:bCs/>
          <w:szCs w:val="24"/>
          <w:lang w:eastAsia="ru-RU"/>
        </w:rPr>
        <w:t>I. Общие положения</w:t>
      </w:r>
    </w:p>
    <w:p w:rsidR="005A30BF" w:rsidRPr="005A30BF" w:rsidRDefault="005A30BF" w:rsidP="005A30BF">
      <w:pPr>
        <w:numPr>
          <w:ilvl w:val="0"/>
          <w:numId w:val="3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Настоящий Порядок определяет правила установления тарифов и принятия решений об установлении тарифов на услуги (работы), оказываемые (выполняемые) муниципальными предприятиями и учреждениями Талдомского городского округа Московской области, (далее — Порядок), если иное не предусмотрено федеральными законами, нормативно-правовыми актами Московской области.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Порядок разработан с целью создания единого подхода к регулированию тарифов, отнесенных к компетенции органов местного самоуправления, в рамках интеграции в единую систему публичной власти, и обеспечения баланса интересов муниципальных предприятий, учреждений и потребителей.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 xml:space="preserve">В настоящем Порядке применяются следующие основные понятия: </w:t>
      </w:r>
    </w:p>
    <w:p w:rsidR="005A30BF" w:rsidRPr="005A30BF" w:rsidRDefault="005A30BF" w:rsidP="005A30BF">
      <w:pPr>
        <w:numPr>
          <w:ilvl w:val="0"/>
          <w:numId w:val="5"/>
        </w:numPr>
        <w:spacing w:after="160" w:line="256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bCs/>
          <w:szCs w:val="24"/>
          <w:lang w:eastAsia="ru-RU"/>
        </w:rPr>
        <w:t>Тариф</w:t>
      </w:r>
      <w:r w:rsidRPr="005A30BF">
        <w:rPr>
          <w:rFonts w:ascii="Arial" w:eastAsia="Times New Roman" w:hAnsi="Arial" w:cs="Arial"/>
          <w:szCs w:val="24"/>
          <w:lang w:eastAsia="ru-RU"/>
        </w:rPr>
        <w:t xml:space="preserve"> — ценовая ставка за оказываемые (выполняемые) потребителям услуги (работы).</w:t>
      </w:r>
    </w:p>
    <w:p w:rsidR="005A30BF" w:rsidRPr="005A30BF" w:rsidRDefault="005A30BF" w:rsidP="005A30BF">
      <w:pPr>
        <w:numPr>
          <w:ilvl w:val="0"/>
          <w:numId w:val="5"/>
        </w:numPr>
        <w:spacing w:after="160" w:line="256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bCs/>
          <w:szCs w:val="24"/>
          <w:lang w:eastAsia="ru-RU"/>
        </w:rPr>
        <w:t>Расчетный период</w:t>
      </w:r>
      <w:r w:rsidRPr="005A30BF">
        <w:rPr>
          <w:rFonts w:ascii="Arial" w:eastAsia="Times New Roman" w:hAnsi="Arial" w:cs="Arial"/>
          <w:szCs w:val="24"/>
          <w:lang w:eastAsia="ru-RU"/>
        </w:rPr>
        <w:t xml:space="preserve"> — период времени, на который устанавливаются тарифы.</w:t>
      </w:r>
    </w:p>
    <w:p w:rsidR="005A30BF" w:rsidRPr="005A30BF" w:rsidRDefault="005A30BF" w:rsidP="005A30BF">
      <w:pPr>
        <w:numPr>
          <w:ilvl w:val="0"/>
          <w:numId w:val="5"/>
        </w:numPr>
        <w:spacing w:after="160" w:line="256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bCs/>
          <w:szCs w:val="24"/>
          <w:lang w:eastAsia="ru-RU"/>
        </w:rPr>
        <w:t>Потребитель</w:t>
      </w:r>
      <w:r w:rsidRPr="005A30BF">
        <w:rPr>
          <w:rFonts w:ascii="Arial" w:eastAsia="Times New Roman" w:hAnsi="Arial" w:cs="Arial"/>
          <w:szCs w:val="24"/>
          <w:lang w:eastAsia="ru-RU"/>
        </w:rPr>
        <w:t xml:space="preserve"> — физическое или юридическое лицо, пользующееся услугами (работами).</w:t>
      </w:r>
    </w:p>
    <w:p w:rsidR="005A30BF" w:rsidRPr="005A30BF" w:rsidRDefault="005A30BF" w:rsidP="005A30BF">
      <w:pPr>
        <w:numPr>
          <w:ilvl w:val="0"/>
          <w:numId w:val="5"/>
        </w:numPr>
        <w:spacing w:after="160" w:line="256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Отраслевой (функциональный) орган администрации, исполняющий функции и полномочия учредителя – Управление ЖКХ, Управление образования, Комитет по культуре, физической культуре, спорту, туризму и работе с молодежью, другие структурные подразделения администрации, курирующие отраслевое направление или подведомственное учреждение.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Установлению подлежат тарифы в части, определенной нормативными правовыми актами Российской Федерации, Московской области, муниципальными правовыми актами Талдомского городского округа и уставами предприятий и учреждений.</w:t>
      </w:r>
    </w:p>
    <w:p w:rsidR="005A30BF" w:rsidRPr="005A30BF" w:rsidRDefault="005A30BF" w:rsidP="005A30BF">
      <w:pPr>
        <w:rPr>
          <w:rFonts w:ascii="Arial" w:eastAsia="Times New Roman" w:hAnsi="Arial" w:cs="Arial"/>
          <w:szCs w:val="24"/>
          <w:lang w:eastAsia="ru-RU"/>
        </w:rPr>
      </w:pPr>
    </w:p>
    <w:p w:rsidR="005A30BF" w:rsidRPr="005A30BF" w:rsidRDefault="005A30BF" w:rsidP="005A30BF">
      <w:pPr>
        <w:spacing w:after="16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 w:rsidRPr="005A30BF">
        <w:rPr>
          <w:rFonts w:ascii="Arial" w:eastAsia="Times New Roman" w:hAnsi="Arial" w:cs="Arial"/>
          <w:b/>
          <w:bCs/>
          <w:szCs w:val="24"/>
          <w:lang w:eastAsia="ru-RU"/>
        </w:rPr>
        <w:t>II. Основания для установления тарифов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Основаниями для установления (изменения) тарифов являются:</w:t>
      </w:r>
    </w:p>
    <w:p w:rsidR="005A30BF" w:rsidRPr="005A30BF" w:rsidRDefault="005A30BF" w:rsidP="005A30BF">
      <w:pPr>
        <w:numPr>
          <w:ilvl w:val="0"/>
          <w:numId w:val="6"/>
        </w:numPr>
        <w:spacing w:after="160" w:line="256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Создание новых муниципальных предприятий и учреждений.</w:t>
      </w:r>
    </w:p>
    <w:p w:rsidR="005A30BF" w:rsidRPr="005A30BF" w:rsidRDefault="005A30BF" w:rsidP="005A30BF">
      <w:pPr>
        <w:numPr>
          <w:ilvl w:val="0"/>
          <w:numId w:val="6"/>
        </w:numPr>
        <w:spacing w:after="160" w:line="256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Предоставление новых видов услуг (работ) действующими предприятиями и учреждениями.</w:t>
      </w:r>
    </w:p>
    <w:p w:rsidR="005A30BF" w:rsidRPr="005A30BF" w:rsidRDefault="005A30BF" w:rsidP="005A30BF">
      <w:pPr>
        <w:numPr>
          <w:ilvl w:val="0"/>
          <w:numId w:val="6"/>
        </w:numPr>
        <w:spacing w:after="160" w:line="256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Изменение экономических факторов, влияющих на стоимость (цен на ресурсы, налогов, условий оплаты труда и других объективных факторов).</w:t>
      </w:r>
    </w:p>
    <w:p w:rsidR="005A30BF" w:rsidRPr="005A30BF" w:rsidRDefault="005A30BF" w:rsidP="005A30BF">
      <w:pPr>
        <w:numPr>
          <w:ilvl w:val="0"/>
          <w:numId w:val="6"/>
        </w:numPr>
        <w:spacing w:after="160" w:line="256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lastRenderedPageBreak/>
        <w:t>Анализ сложившейся себестоимости работ и услуг за истекший период.</w:t>
      </w:r>
    </w:p>
    <w:p w:rsidR="005A30BF" w:rsidRPr="005A30BF" w:rsidRDefault="005A30BF" w:rsidP="005A30BF">
      <w:pPr>
        <w:numPr>
          <w:ilvl w:val="0"/>
          <w:numId w:val="6"/>
        </w:numPr>
        <w:spacing w:after="160" w:line="256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Результаты проверки финансово-хозяйственной деятельности предприятия или учреждения.</w:t>
      </w:r>
    </w:p>
    <w:p w:rsidR="005A30BF" w:rsidRPr="005A30BF" w:rsidRDefault="005A30BF" w:rsidP="005A30BF">
      <w:pPr>
        <w:jc w:val="both"/>
        <w:rPr>
          <w:rFonts w:ascii="Arial" w:eastAsia="Times New Roman" w:hAnsi="Arial" w:cs="Arial"/>
          <w:szCs w:val="24"/>
          <w:lang w:eastAsia="ru-RU"/>
        </w:rPr>
      </w:pPr>
    </w:p>
    <w:p w:rsidR="005A30BF" w:rsidRPr="005A30BF" w:rsidRDefault="005A30BF" w:rsidP="005A30BF">
      <w:pPr>
        <w:spacing w:after="16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 w:rsidRPr="005A30BF">
        <w:rPr>
          <w:rFonts w:ascii="Arial" w:eastAsia="Times New Roman" w:hAnsi="Arial" w:cs="Arial"/>
          <w:b/>
          <w:bCs/>
          <w:szCs w:val="24"/>
          <w:lang w:eastAsia="ru-RU"/>
        </w:rPr>
        <w:t>III. Методы установления тарифов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Тарифы могут быть установлены путем:</w:t>
      </w:r>
    </w:p>
    <w:p w:rsidR="005A30BF" w:rsidRPr="005A30BF" w:rsidRDefault="005A30BF" w:rsidP="005A30BF">
      <w:pPr>
        <w:numPr>
          <w:ilvl w:val="0"/>
          <w:numId w:val="7"/>
        </w:numPr>
        <w:spacing w:after="160" w:line="256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Установления фиксированных тарифов.</w:t>
      </w:r>
    </w:p>
    <w:p w:rsidR="005A30BF" w:rsidRPr="005A30BF" w:rsidRDefault="005A30BF" w:rsidP="005A30BF">
      <w:pPr>
        <w:numPr>
          <w:ilvl w:val="0"/>
          <w:numId w:val="7"/>
        </w:numPr>
        <w:spacing w:after="160" w:line="256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Установления предельных (максимальных или минимальных) тарифов.</w:t>
      </w:r>
    </w:p>
    <w:p w:rsidR="005A30BF" w:rsidRPr="005A30BF" w:rsidRDefault="005A30BF" w:rsidP="005A30BF">
      <w:pPr>
        <w:numPr>
          <w:ilvl w:val="0"/>
          <w:numId w:val="7"/>
        </w:numPr>
        <w:spacing w:after="160" w:line="256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Установления предельных индексов изменения тарифов.</w:t>
      </w:r>
    </w:p>
    <w:p w:rsidR="005A30BF" w:rsidRPr="005A30BF" w:rsidRDefault="005A30BF" w:rsidP="005A30BF">
      <w:pPr>
        <w:numPr>
          <w:ilvl w:val="0"/>
          <w:numId w:val="7"/>
        </w:numPr>
        <w:spacing w:after="160" w:line="256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Индексации установленных тарифов.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Допускаются иные методы установления тарифов, соответствующие законодательству Российской Федерации.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Тарифы устанавливаются с учетом расчета экономически обоснованных материальных и трудовых затрат на основе нормативных правовых актов при использовании отраслевых методических рекомендаций и инструкций, обязательных для применения при формировании тарифов (при наличии).</w:t>
      </w:r>
    </w:p>
    <w:p w:rsidR="005A30BF" w:rsidRPr="005A30BF" w:rsidRDefault="005A30BF" w:rsidP="005A30BF">
      <w:pPr>
        <w:jc w:val="both"/>
        <w:rPr>
          <w:rFonts w:ascii="Arial" w:eastAsia="Times New Roman" w:hAnsi="Arial" w:cs="Arial"/>
          <w:szCs w:val="24"/>
          <w:lang w:eastAsia="ru-RU"/>
        </w:rPr>
      </w:pPr>
    </w:p>
    <w:p w:rsidR="005A30BF" w:rsidRPr="005A30BF" w:rsidRDefault="005A30BF" w:rsidP="005A30BF">
      <w:pPr>
        <w:spacing w:after="16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 w:rsidRPr="005A30BF">
        <w:rPr>
          <w:rFonts w:ascii="Arial" w:eastAsia="Times New Roman" w:hAnsi="Arial" w:cs="Arial"/>
          <w:b/>
          <w:bCs/>
          <w:szCs w:val="24"/>
          <w:lang w:eastAsia="ru-RU"/>
        </w:rPr>
        <w:t>IV. Общий порядок установления тарифов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Установление тарифов осуществляется по инициативе муниципального предприятия и учреждения, оказывающего (выполняющего) данные услуги (работы).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Тарифы устанавливаются постановлением Главы Талдомского городского округа, которое подлежит опубликованию на официальном сайте администрации Талдомского городского округа в сети Интернет.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Муниципальные предприятия и учреждения самостоятельно рассчитывают тарифы на каждый вид услуги (работы) в соответствии с законодательством и настоящим Порядком.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Для установления тарифов руководитель предприятия или учреждения направляет в администрацию на имя Главы Талдомского городского округа письменное мотивированное обращение с приложением следующих документов:</w:t>
      </w:r>
    </w:p>
    <w:p w:rsidR="005A30BF" w:rsidRPr="005A30BF" w:rsidRDefault="005A30BF" w:rsidP="005A30BF">
      <w:pPr>
        <w:numPr>
          <w:ilvl w:val="0"/>
          <w:numId w:val="8"/>
        </w:numPr>
        <w:spacing w:after="160" w:line="256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Перечня услуг (работ) и их описания.</w:t>
      </w:r>
    </w:p>
    <w:p w:rsidR="005A30BF" w:rsidRPr="005A30BF" w:rsidRDefault="005A30BF" w:rsidP="005A30BF">
      <w:pPr>
        <w:numPr>
          <w:ilvl w:val="0"/>
          <w:numId w:val="8"/>
        </w:numPr>
        <w:spacing w:after="160" w:line="256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Калькуляции себестоимости по видам услуг либо анализа рыночных цен.</w:t>
      </w:r>
    </w:p>
    <w:p w:rsidR="005A30BF" w:rsidRPr="005A30BF" w:rsidRDefault="005A30BF" w:rsidP="005A30BF">
      <w:pPr>
        <w:numPr>
          <w:ilvl w:val="0"/>
          <w:numId w:val="8"/>
        </w:numPr>
        <w:spacing w:after="160" w:line="256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Предлагаемого метода регулирования и обоснования его применения.</w:t>
      </w:r>
    </w:p>
    <w:p w:rsidR="005A30BF" w:rsidRPr="005A30BF" w:rsidRDefault="005A30BF" w:rsidP="005A30BF">
      <w:pPr>
        <w:numPr>
          <w:ilvl w:val="0"/>
          <w:numId w:val="8"/>
        </w:numPr>
        <w:spacing w:after="160" w:line="256" w:lineRule="auto"/>
        <w:jc w:val="both"/>
        <w:rPr>
          <w:rFonts w:ascii="Arial" w:eastAsia="Times New Roman" w:hAnsi="Arial" w:cs="Arial"/>
          <w:i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Экономическое обоснование по уровню тарифов на услуги (работы), материалы и расчеты, обосновывающие предлагаемые значения тарифов, в соответствии с п. 8 настоящего Порядка</w:t>
      </w:r>
      <w:r w:rsidRPr="005A30BF">
        <w:rPr>
          <w:rFonts w:ascii="Arial" w:eastAsia="Times New Roman" w:hAnsi="Arial" w:cs="Arial"/>
          <w:i/>
          <w:szCs w:val="24"/>
          <w:lang w:eastAsia="ru-RU"/>
        </w:rPr>
        <w:t>.</w:t>
      </w:r>
    </w:p>
    <w:p w:rsidR="005A30BF" w:rsidRPr="005A30BF" w:rsidRDefault="005A30BF" w:rsidP="005A30BF">
      <w:pPr>
        <w:numPr>
          <w:ilvl w:val="0"/>
          <w:numId w:val="8"/>
        </w:numPr>
        <w:spacing w:after="160" w:line="256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Предлагаемых значений тарифов.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Общий отдел администрации Талдомского городского округа направляет обращение с пакетом документов в отраслевой (функциональный) орган администрации, исполняющий функции и полномочия учредителя для согласования, который в течение 10 календарных дней проводит анализ предоставленных документов, в соответствии с пунктом 12 Порядка.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lastRenderedPageBreak/>
        <w:t>Если представленные документы по составу, содержанию и оформлению не соответствуют требованиям настоящего Порядка, отраслевой функциональный орган администрации, исполняющий функции и полномочия учредителя возвращает материалы, с указанием причин возврата и срока для устранения недостатков. В случае устранения недостатков в установленный срок документы рассматриваются повторно в течение 5 календарных дней.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 xml:space="preserve">Если предоставленные материалы полностью соответствуют требованиям Порядка, а тарифы экономически обоснованы, отраслевой (функциональный) орган администрации, исполняющий функции и полномочия учредителя, готовит заключение об обоснованности установления тарифов на услуги (работы) муниципальных предприятий и учреждений (далее заключение). 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 xml:space="preserve">Отраслевой (функциональный) орган администрации, исполняющий функции и полномочия учредителя разрабатывает проект постановления Главы Талдомского городского округа об установлении тарифов и вместе с заключением и пакетом документов направляет его в Комитет по экономике администрации Талдомского городского округа. 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Комитет по экономике администрации Талдомского городского округа в течение 5 рабочих дней со дня получения документов осуществляет согласование   постановления и направляет его на утверждение Главе Талдомского городского округа. В случае наличия замечаний, документы направляются в отраслевой (функциональный) орган администрации, исполняющий функции и полномочия учредителя.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Тарифы могут быть установлены как на определенный период регулирования, так и на неопределенный период, но не менее чем на один год.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Основанием для досрочного пересмотра тарифов является объективное изменение условий деятельности предприятия или учреждения, существенно влияющее на стоимость услуг (работ).</w:t>
      </w:r>
    </w:p>
    <w:p w:rsidR="005A30BF" w:rsidRPr="005A30BF" w:rsidRDefault="005A30BF" w:rsidP="005A30BF">
      <w:pPr>
        <w:rPr>
          <w:rFonts w:ascii="Arial" w:eastAsia="Times New Roman" w:hAnsi="Arial" w:cs="Arial"/>
          <w:szCs w:val="24"/>
          <w:lang w:eastAsia="ru-RU"/>
        </w:rPr>
      </w:pPr>
    </w:p>
    <w:p w:rsidR="005A30BF" w:rsidRPr="005A30BF" w:rsidRDefault="005A30BF" w:rsidP="005A30BF">
      <w:pPr>
        <w:spacing w:after="16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 w:rsidRPr="005A30BF">
        <w:rPr>
          <w:rFonts w:ascii="Arial" w:eastAsia="Times New Roman" w:hAnsi="Arial" w:cs="Arial"/>
          <w:b/>
          <w:bCs/>
          <w:szCs w:val="24"/>
          <w:lang w:eastAsia="ru-RU"/>
        </w:rPr>
        <w:t>V. Ответственность и контроль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Муниципальные предприятия и учреждения обязаны: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Оформлять и представлять документацию по формированию тарифов в соответствии с установленными требованиями.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При предоставлении услуг (выполнении работ) применять исключительно установленные администрацией тарифы.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Отраслевой (функциональный) орган администрации, исполняющий функции учредителя, осуществляет контроль за правильностью применения установленных тарифов.</w:t>
      </w:r>
    </w:p>
    <w:p w:rsidR="005A30BF" w:rsidRPr="005A30BF" w:rsidRDefault="005A30BF" w:rsidP="005A30BF">
      <w:pPr>
        <w:numPr>
          <w:ilvl w:val="0"/>
          <w:numId w:val="4"/>
        </w:numPr>
        <w:spacing w:after="160" w:line="256" w:lineRule="auto"/>
        <w:ind w:left="0"/>
        <w:jc w:val="both"/>
        <w:rPr>
          <w:rFonts w:ascii="Arial" w:eastAsia="Times New Roman" w:hAnsi="Arial" w:cs="Arial"/>
          <w:szCs w:val="24"/>
          <w:lang w:eastAsia="ru-RU"/>
        </w:rPr>
      </w:pPr>
      <w:r w:rsidRPr="005A30BF">
        <w:rPr>
          <w:rFonts w:ascii="Arial" w:eastAsia="Times New Roman" w:hAnsi="Arial" w:cs="Arial"/>
          <w:szCs w:val="24"/>
          <w:lang w:eastAsia="ru-RU"/>
        </w:rPr>
        <w:t>Муниципальные предприятия и учреждения за нарушение настоящего Порядка несут ответственность в соответствии с законодательством Российской Федерации и муниципальными правовыми актами Талдомского городского округа.</w:t>
      </w:r>
    </w:p>
    <w:p w:rsidR="005A30BF" w:rsidRPr="005A30BF" w:rsidRDefault="005A30BF" w:rsidP="005A30BF">
      <w:pPr>
        <w:spacing w:after="160" w:line="256" w:lineRule="auto"/>
        <w:rPr>
          <w:rFonts w:ascii="Calibri" w:eastAsia="Calibri" w:hAnsi="Calibri" w:cs="Times New Roman"/>
          <w:sz w:val="22"/>
        </w:rPr>
      </w:pPr>
    </w:p>
    <w:p w:rsidR="005A30BF" w:rsidRPr="00466D79" w:rsidRDefault="005A30BF" w:rsidP="00660407">
      <w:pPr>
        <w:pStyle w:val="a6"/>
        <w:ind w:left="142" w:hanging="142"/>
        <w:rPr>
          <w:rFonts w:ascii="Times New Roman" w:hAnsi="Times New Roman" w:cs="Times New Roman"/>
          <w:sz w:val="26"/>
          <w:szCs w:val="26"/>
        </w:rPr>
      </w:pPr>
    </w:p>
    <w:sectPr w:rsidR="005A30BF" w:rsidRPr="00466D79" w:rsidSect="00660407">
      <w:pgSz w:w="11906" w:h="16838"/>
      <w:pgMar w:top="113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81C7B"/>
    <w:multiLevelType w:val="multilevel"/>
    <w:tmpl w:val="B528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D03002"/>
    <w:multiLevelType w:val="multilevel"/>
    <w:tmpl w:val="F51E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B71675"/>
    <w:multiLevelType w:val="multilevel"/>
    <w:tmpl w:val="76564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22443D"/>
    <w:multiLevelType w:val="multilevel"/>
    <w:tmpl w:val="52D2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A4AE2"/>
    <w:multiLevelType w:val="multilevel"/>
    <w:tmpl w:val="285A7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5">
    <w:nsid w:val="5B226E36"/>
    <w:multiLevelType w:val="multilevel"/>
    <w:tmpl w:val="DB5C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A044A0C"/>
    <w:multiLevelType w:val="multilevel"/>
    <w:tmpl w:val="0246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D342C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C2A94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66D79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30BF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1153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11143-280B-4109-B901-F478BE06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E2E88-A8D1-4EE2-8217-86924D42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2024-06-25T07:41:00Z</cp:lastPrinted>
  <dcterms:created xsi:type="dcterms:W3CDTF">2026-05-29T06:20:00Z</dcterms:created>
  <dcterms:modified xsi:type="dcterms:W3CDTF">2026-06-24T07:13:00Z</dcterms:modified>
</cp:coreProperties>
</file>