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41526B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 w:rsidRPr="0041526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Pr="0041526B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12 октября</w:t>
      </w:r>
      <w:r w:rsidRPr="0041526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</w:t>
      </w:r>
      <w:r w:rsidRPr="0041526B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6</w:t>
      </w:r>
      <w:r w:rsidRPr="0041526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 г.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</w:t>
      </w:r>
      <w:r w:rsidRPr="0041526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№__</w:t>
      </w:r>
      <w:r w:rsidRPr="0041526B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8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3</w:t>
      </w:r>
      <w:r w:rsidRPr="0041526B">
        <w:rPr>
          <w:rFonts w:ascii="Times New Roman" w:eastAsia="Calibri" w:hAnsi="Times New Roman" w:cs="Times New Roman"/>
          <w:sz w:val="28"/>
          <w:szCs w:val="28"/>
          <w:lang w:eastAsia="zh-CN"/>
        </w:rPr>
        <w:t>___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512B10" w:rsidRDefault="00512B10" w:rsidP="00512B10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D36DA9">
        <w:rPr>
          <w:b/>
          <w:sz w:val="26"/>
          <w:szCs w:val="26"/>
        </w:rPr>
        <w:t>О досрочно</w:t>
      </w:r>
      <w:r>
        <w:rPr>
          <w:b/>
          <w:sz w:val="26"/>
          <w:szCs w:val="26"/>
        </w:rPr>
        <w:t>м</w:t>
      </w:r>
      <w:r w:rsidRPr="00D36DA9">
        <w:rPr>
          <w:b/>
          <w:sz w:val="26"/>
          <w:szCs w:val="26"/>
        </w:rPr>
        <w:t xml:space="preserve"> прекращении полномочий</w:t>
      </w:r>
    </w:p>
    <w:p w:rsidR="00512B10" w:rsidRDefault="00512B10" w:rsidP="00512B10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заместителя </w:t>
      </w:r>
      <w:r w:rsidRPr="00D36DA9">
        <w:rPr>
          <w:b/>
          <w:sz w:val="26"/>
          <w:szCs w:val="26"/>
        </w:rPr>
        <w:t>председателя Совета депутатов</w:t>
      </w:r>
    </w:p>
    <w:p w:rsidR="00512B10" w:rsidRDefault="00512B10" w:rsidP="00512B10">
      <w:pPr>
        <w:shd w:val="clear" w:color="auto" w:fill="FFFFFF"/>
        <w:tabs>
          <w:tab w:val="left" w:pos="9356"/>
        </w:tabs>
        <w:ind w:left="142" w:right="-74"/>
        <w:rPr>
          <w:b/>
          <w:i/>
          <w:sz w:val="26"/>
          <w:szCs w:val="26"/>
          <w:u w:val="single"/>
        </w:rPr>
      </w:pPr>
      <w:r w:rsidRPr="00D36DA9">
        <w:rPr>
          <w:b/>
          <w:sz w:val="26"/>
          <w:szCs w:val="26"/>
        </w:rPr>
        <w:t>Талдомского городского округа</w:t>
      </w:r>
    </w:p>
    <w:p w:rsidR="00512B10" w:rsidRPr="00326E0C" w:rsidRDefault="00512B10" w:rsidP="00512B10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326E0C">
        <w:rPr>
          <w:b/>
          <w:sz w:val="26"/>
          <w:szCs w:val="26"/>
        </w:rPr>
        <w:t>Московской области</w:t>
      </w:r>
    </w:p>
    <w:p w:rsidR="00512B10" w:rsidRPr="00326E0C" w:rsidRDefault="00512B10" w:rsidP="00512B10">
      <w:pPr>
        <w:shd w:val="clear" w:color="auto" w:fill="FFFFFF"/>
        <w:tabs>
          <w:tab w:val="left" w:pos="9356"/>
        </w:tabs>
        <w:ind w:right="-74"/>
        <w:jc w:val="both"/>
        <w:rPr>
          <w:b/>
          <w:bCs/>
          <w:sz w:val="26"/>
          <w:szCs w:val="26"/>
        </w:rPr>
      </w:pPr>
    </w:p>
    <w:p w:rsidR="00512B10" w:rsidRDefault="00512B10" w:rsidP="00CD538D">
      <w:pPr>
        <w:ind w:left="142" w:firstLine="425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В соответс</w:t>
      </w:r>
      <w:r>
        <w:rPr>
          <w:color w:val="000000"/>
          <w:sz w:val="26"/>
          <w:szCs w:val="26"/>
        </w:rPr>
        <w:t>твии с Федеральным законом от 20.03.2025 № 33</w:t>
      </w:r>
      <w:r w:rsidRPr="00326E0C">
        <w:rPr>
          <w:color w:val="000000"/>
          <w:sz w:val="26"/>
          <w:szCs w:val="26"/>
        </w:rPr>
        <w:t>-ФЗ «</w:t>
      </w:r>
      <w:r w:rsidRPr="00676B15">
        <w:rPr>
          <w:color w:val="000000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326E0C">
        <w:rPr>
          <w:color w:val="000000"/>
          <w:sz w:val="26"/>
          <w:szCs w:val="26"/>
        </w:rPr>
        <w:t xml:space="preserve">», </w:t>
      </w:r>
      <w:r>
        <w:rPr>
          <w:color w:val="000000"/>
          <w:sz w:val="26"/>
          <w:szCs w:val="26"/>
        </w:rPr>
        <w:t xml:space="preserve">на основании </w:t>
      </w:r>
      <w:r w:rsidRPr="00326E0C">
        <w:rPr>
          <w:color w:val="000000"/>
          <w:sz w:val="26"/>
          <w:szCs w:val="26"/>
        </w:rPr>
        <w:t>Устав</w:t>
      </w:r>
      <w:r>
        <w:rPr>
          <w:color w:val="000000"/>
          <w:sz w:val="26"/>
          <w:szCs w:val="26"/>
        </w:rPr>
        <w:t>а</w:t>
      </w:r>
      <w:r w:rsidRPr="00326E0C">
        <w:rPr>
          <w:color w:val="000000"/>
          <w:sz w:val="26"/>
          <w:szCs w:val="26"/>
        </w:rPr>
        <w:t xml:space="preserve"> </w:t>
      </w:r>
      <w:r w:rsidRPr="00586323">
        <w:rPr>
          <w:sz w:val="26"/>
          <w:szCs w:val="26"/>
        </w:rPr>
        <w:t>Талдомского городского округа</w:t>
      </w:r>
      <w:r w:rsidRPr="00586323">
        <w:t xml:space="preserve"> </w:t>
      </w:r>
      <w:r w:rsidRPr="00586323">
        <w:rPr>
          <w:sz w:val="26"/>
          <w:szCs w:val="26"/>
        </w:rPr>
        <w:t>Московской области</w:t>
      </w:r>
      <w:r>
        <w:rPr>
          <w:sz w:val="26"/>
          <w:szCs w:val="26"/>
        </w:rPr>
        <w:t>,</w:t>
      </w:r>
      <w:r w:rsidRPr="00586323">
        <w:t xml:space="preserve"> </w:t>
      </w:r>
      <w:r w:rsidRPr="00586323">
        <w:rPr>
          <w:sz w:val="26"/>
          <w:szCs w:val="26"/>
        </w:rPr>
        <w:t>зарегистрированн</w:t>
      </w:r>
      <w:r>
        <w:rPr>
          <w:sz w:val="26"/>
          <w:szCs w:val="26"/>
        </w:rPr>
        <w:t>ого</w:t>
      </w:r>
      <w:r w:rsidRPr="00586323">
        <w:rPr>
          <w:sz w:val="26"/>
          <w:szCs w:val="26"/>
        </w:rPr>
        <w:t xml:space="preserve"> Министерством юстиции Российской Федерации по Московской области 16.07.2026 RU 503650002026001</w:t>
      </w:r>
      <w:r w:rsidRPr="00326E0C">
        <w:rPr>
          <w:i/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пункта 4.2 </w:t>
      </w:r>
      <w:r w:rsidRPr="00971A93">
        <w:rPr>
          <w:color w:val="000000"/>
          <w:sz w:val="26"/>
          <w:szCs w:val="26"/>
        </w:rPr>
        <w:t>Регламента работы</w:t>
      </w:r>
      <w:r>
        <w:rPr>
          <w:color w:val="000000"/>
          <w:sz w:val="26"/>
          <w:szCs w:val="26"/>
        </w:rPr>
        <w:t xml:space="preserve"> </w:t>
      </w:r>
      <w:r w:rsidRPr="00971A93">
        <w:rPr>
          <w:color w:val="000000"/>
          <w:sz w:val="26"/>
          <w:szCs w:val="26"/>
        </w:rPr>
        <w:t>Совета депутатов Талдомского городского округа</w:t>
      </w:r>
      <w:r>
        <w:rPr>
          <w:color w:val="000000"/>
          <w:sz w:val="26"/>
          <w:szCs w:val="26"/>
        </w:rPr>
        <w:t xml:space="preserve">, утвержденного решением </w:t>
      </w:r>
      <w:r w:rsidRPr="00971A93">
        <w:rPr>
          <w:color w:val="000000"/>
          <w:sz w:val="26"/>
          <w:szCs w:val="26"/>
        </w:rPr>
        <w:t>Совета депутатов Талдомского городского округа</w:t>
      </w:r>
      <w:r>
        <w:rPr>
          <w:color w:val="000000"/>
          <w:sz w:val="26"/>
          <w:szCs w:val="26"/>
        </w:rPr>
        <w:t xml:space="preserve"> № 52 от 14.09.2018 и учитывая заявление </w:t>
      </w:r>
      <w:r w:rsidR="0098196A">
        <w:rPr>
          <w:color w:val="000000"/>
          <w:sz w:val="26"/>
          <w:szCs w:val="26"/>
        </w:rPr>
        <w:t xml:space="preserve">          </w:t>
      </w:r>
      <w:r>
        <w:rPr>
          <w:color w:val="000000"/>
          <w:sz w:val="26"/>
          <w:szCs w:val="26"/>
        </w:rPr>
        <w:t xml:space="preserve">Страховой Е.М. о досрочном прекращении полномочий, </w:t>
      </w:r>
      <w:r w:rsidRPr="00971A93">
        <w:rPr>
          <w:color w:val="000000"/>
          <w:sz w:val="26"/>
          <w:szCs w:val="26"/>
        </w:rPr>
        <w:t>Совет депутатов Талдомского городского округа Московской области</w:t>
      </w:r>
    </w:p>
    <w:p w:rsidR="00512B10" w:rsidRPr="002703EC" w:rsidRDefault="00512B10" w:rsidP="00CD538D">
      <w:pPr>
        <w:ind w:left="142" w:firstLine="425"/>
        <w:jc w:val="both"/>
        <w:rPr>
          <w:color w:val="000000"/>
          <w:sz w:val="16"/>
          <w:szCs w:val="16"/>
        </w:rPr>
      </w:pPr>
    </w:p>
    <w:p w:rsidR="00512B10" w:rsidRPr="00326E0C" w:rsidRDefault="00512B10" w:rsidP="00CD538D">
      <w:pPr>
        <w:shd w:val="clear" w:color="auto" w:fill="FFFFFF"/>
        <w:ind w:left="142" w:firstLine="425"/>
        <w:jc w:val="center"/>
        <w:rPr>
          <w:sz w:val="26"/>
          <w:szCs w:val="26"/>
        </w:rPr>
      </w:pPr>
      <w:r w:rsidRPr="00326E0C">
        <w:rPr>
          <w:b/>
          <w:sz w:val="26"/>
          <w:szCs w:val="26"/>
        </w:rPr>
        <w:t>РЕШИЛ:</w:t>
      </w:r>
    </w:p>
    <w:p w:rsidR="00512B10" w:rsidRPr="002703EC" w:rsidRDefault="00512B10" w:rsidP="00CD538D">
      <w:pPr>
        <w:shd w:val="clear" w:color="auto" w:fill="FFFFFF"/>
        <w:ind w:left="142" w:firstLine="425"/>
        <w:jc w:val="both"/>
        <w:rPr>
          <w:b/>
          <w:sz w:val="16"/>
          <w:szCs w:val="16"/>
        </w:rPr>
      </w:pPr>
    </w:p>
    <w:p w:rsidR="00512B10" w:rsidRPr="002703EC" w:rsidRDefault="00512B10" w:rsidP="00CD538D">
      <w:pPr>
        <w:ind w:left="142" w:firstLine="425"/>
        <w:jc w:val="both"/>
        <w:rPr>
          <w:color w:val="000000"/>
          <w:sz w:val="26"/>
          <w:szCs w:val="26"/>
        </w:rPr>
      </w:pPr>
      <w:r w:rsidRPr="002703EC">
        <w:rPr>
          <w:rFonts w:eastAsia="Times New Roman"/>
          <w:sz w:val="26"/>
          <w:szCs w:val="26"/>
        </w:rPr>
        <w:t xml:space="preserve">1. </w:t>
      </w:r>
      <w:r>
        <w:rPr>
          <w:rFonts w:eastAsia="Times New Roman"/>
          <w:sz w:val="26"/>
          <w:szCs w:val="26"/>
        </w:rPr>
        <w:t>Досрочно прекратить полномочия</w:t>
      </w:r>
      <w:r w:rsidRPr="002703E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заместителя </w:t>
      </w:r>
      <w:r w:rsidRPr="002703EC">
        <w:rPr>
          <w:rFonts w:eastAsia="Times New Roman"/>
          <w:sz w:val="26"/>
          <w:szCs w:val="26"/>
        </w:rPr>
        <w:t>председател</w:t>
      </w:r>
      <w:r>
        <w:rPr>
          <w:rFonts w:eastAsia="Times New Roman"/>
          <w:sz w:val="26"/>
          <w:szCs w:val="26"/>
        </w:rPr>
        <w:t>я</w:t>
      </w:r>
      <w:r w:rsidRPr="002703EC">
        <w:rPr>
          <w:rFonts w:eastAsia="Times New Roman"/>
          <w:sz w:val="26"/>
          <w:szCs w:val="26"/>
        </w:rPr>
        <w:t xml:space="preserve"> </w:t>
      </w:r>
      <w:r w:rsidRPr="002703EC">
        <w:rPr>
          <w:color w:val="000000"/>
          <w:sz w:val="26"/>
          <w:szCs w:val="26"/>
        </w:rPr>
        <w:t xml:space="preserve">Совета депутатов Талдомского городского округа Московской области </w:t>
      </w:r>
      <w:r>
        <w:rPr>
          <w:color w:val="000000"/>
          <w:sz w:val="26"/>
          <w:szCs w:val="26"/>
        </w:rPr>
        <w:t>Страховой Евгении Михайловны.</w:t>
      </w:r>
    </w:p>
    <w:p w:rsidR="00512B10" w:rsidRPr="002703EC" w:rsidRDefault="00512B10" w:rsidP="00CD538D">
      <w:pPr>
        <w:ind w:left="142" w:firstLine="425"/>
        <w:jc w:val="both"/>
        <w:rPr>
          <w:color w:val="000000"/>
          <w:sz w:val="26"/>
          <w:szCs w:val="26"/>
        </w:rPr>
      </w:pPr>
      <w:r w:rsidRPr="002703EC">
        <w:rPr>
          <w:color w:val="000000"/>
          <w:sz w:val="26"/>
          <w:szCs w:val="26"/>
        </w:rPr>
        <w:t>2. Настоящее решение вступает в силу с даты его принятия.</w:t>
      </w:r>
    </w:p>
    <w:p w:rsidR="00512B10" w:rsidRPr="002703EC" w:rsidRDefault="00512B10" w:rsidP="00CD538D">
      <w:pPr>
        <w:ind w:left="142" w:firstLine="425"/>
        <w:jc w:val="both"/>
        <w:rPr>
          <w:color w:val="000000"/>
          <w:sz w:val="26"/>
          <w:szCs w:val="26"/>
        </w:rPr>
      </w:pPr>
      <w:r w:rsidRPr="002703EC">
        <w:rPr>
          <w:color w:val="000000"/>
          <w:sz w:val="26"/>
          <w:szCs w:val="26"/>
        </w:rPr>
        <w:t>3. Опубликовать настоящее решение в газете «Талдомская ЗАРЯ» и разместить в сети Интернет на официальном сайте администрации Талдомского городского округа Московской области.</w:t>
      </w:r>
    </w:p>
    <w:p w:rsidR="00512B10" w:rsidRDefault="00512B10" w:rsidP="00CD538D">
      <w:pPr>
        <w:ind w:left="142" w:firstLine="425"/>
        <w:jc w:val="both"/>
      </w:pPr>
    </w:p>
    <w:p w:rsidR="00512B10" w:rsidRDefault="00512B10" w:rsidP="00CD538D">
      <w:pPr>
        <w:ind w:left="142" w:firstLine="425"/>
        <w:jc w:val="both"/>
      </w:pPr>
    </w:p>
    <w:p w:rsidR="00512B10" w:rsidRDefault="00512B10" w:rsidP="00DF0D14">
      <w:pPr>
        <w:ind w:left="142"/>
        <w:jc w:val="both"/>
        <w:rPr>
          <w:color w:val="000000"/>
          <w:sz w:val="26"/>
          <w:szCs w:val="26"/>
        </w:rPr>
      </w:pPr>
      <w:r w:rsidRPr="002703EC">
        <w:rPr>
          <w:sz w:val="26"/>
          <w:szCs w:val="26"/>
        </w:rPr>
        <w:t>Председатель</w:t>
      </w:r>
      <w:r>
        <w:rPr>
          <w:sz w:val="26"/>
          <w:szCs w:val="26"/>
        </w:rPr>
        <w:t xml:space="preserve"> </w:t>
      </w:r>
      <w:r w:rsidRPr="002703EC">
        <w:rPr>
          <w:color w:val="000000"/>
          <w:sz w:val="26"/>
          <w:szCs w:val="26"/>
        </w:rPr>
        <w:t>Совета депутатов</w:t>
      </w:r>
    </w:p>
    <w:p w:rsidR="005E539C" w:rsidRDefault="00512B10" w:rsidP="00DF0D14">
      <w:pPr>
        <w:ind w:left="142" w:right="-1"/>
        <w:jc w:val="both"/>
        <w:rPr>
          <w:sz w:val="20"/>
          <w:szCs w:val="20"/>
        </w:rPr>
      </w:pPr>
      <w:r w:rsidRPr="002703EC">
        <w:rPr>
          <w:color w:val="000000"/>
          <w:sz w:val="26"/>
          <w:szCs w:val="26"/>
        </w:rPr>
        <w:t>Талдомского</w:t>
      </w:r>
      <w:r>
        <w:rPr>
          <w:color w:val="000000"/>
          <w:sz w:val="26"/>
          <w:szCs w:val="26"/>
        </w:rPr>
        <w:t xml:space="preserve"> </w:t>
      </w:r>
      <w:r w:rsidRPr="002703EC">
        <w:rPr>
          <w:color w:val="000000"/>
          <w:sz w:val="26"/>
          <w:szCs w:val="26"/>
        </w:rPr>
        <w:t>городского округа</w:t>
      </w:r>
      <w:r w:rsidRPr="00FC1BF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      </w:t>
      </w:r>
      <w:r w:rsidR="00DF0D14">
        <w:rPr>
          <w:color w:val="000000"/>
          <w:sz w:val="26"/>
          <w:szCs w:val="26"/>
        </w:rPr>
        <w:t xml:space="preserve">        </w:t>
      </w:r>
      <w:r>
        <w:rPr>
          <w:color w:val="000000"/>
          <w:sz w:val="26"/>
          <w:szCs w:val="26"/>
        </w:rPr>
        <w:t xml:space="preserve">     М.И. Аникеев</w:t>
      </w: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jc w:val="both"/>
        <w:rPr>
          <w:sz w:val="20"/>
          <w:szCs w:val="20"/>
        </w:rPr>
      </w:pPr>
      <w:bookmarkStart w:id="0" w:name="_GoBack"/>
      <w:bookmarkEnd w:id="0"/>
    </w:p>
    <w:p w:rsidR="00F61153" w:rsidRDefault="00F61153" w:rsidP="005E539C">
      <w:pPr>
        <w:ind w:left="142" w:right="4678" w:hanging="142"/>
        <w:rPr>
          <w:rFonts w:cs="Times New Roman"/>
          <w:szCs w:val="24"/>
        </w:rPr>
      </w:pPr>
    </w:p>
    <w:sectPr w:rsidR="00F61153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526B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18A3"/>
    <w:rsid w:val="004D3728"/>
    <w:rsid w:val="004E5671"/>
    <w:rsid w:val="004E60FA"/>
    <w:rsid w:val="004E6A11"/>
    <w:rsid w:val="00512B10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196A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D538D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0D14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21550C-4B8C-41DC-A937-07ECAD5E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1A2E0E-2FA3-4284-AE64-A1D9043C1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2024-06-25T07:41:00Z</cp:lastPrinted>
  <dcterms:created xsi:type="dcterms:W3CDTF">2026-10-12T06:03:00Z</dcterms:created>
  <dcterms:modified xsi:type="dcterms:W3CDTF">2026-10-14T07:41:00Z</dcterms:modified>
</cp:coreProperties>
</file>