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65" w:rsidRDefault="00363C65" w:rsidP="00FC72C6">
      <w:pPr>
        <w:pStyle w:val="ConsPlusNormal"/>
        <w:jc w:val="both"/>
        <w:rPr>
          <w:rFonts w:ascii="Times New Roman" w:hAnsi="Times New Roman" w:cs="Times New Roman"/>
          <w:sz w:val="24"/>
          <w:szCs w:val="24"/>
        </w:rPr>
      </w:pPr>
    </w:p>
    <w:p w:rsidR="00363C65" w:rsidRDefault="00363C65" w:rsidP="00FC72C6">
      <w:pPr>
        <w:pStyle w:val="ConsPlusNormal"/>
        <w:jc w:val="both"/>
        <w:rPr>
          <w:rFonts w:ascii="Times New Roman" w:hAnsi="Times New Roman" w:cs="Times New Roman"/>
          <w:sz w:val="24"/>
          <w:szCs w:val="24"/>
        </w:rPr>
      </w:pPr>
    </w:p>
    <w:p w:rsidR="00161ADE" w:rsidRDefault="00161ADE" w:rsidP="00363C65">
      <w:pPr>
        <w:pStyle w:val="ConsPlusNormal"/>
        <w:jc w:val="right"/>
        <w:rPr>
          <w:rFonts w:ascii="Times New Roman" w:hAnsi="Times New Roman" w:cs="Times New Roman"/>
          <w:sz w:val="24"/>
          <w:szCs w:val="24"/>
        </w:rPr>
      </w:pPr>
    </w:p>
    <w:p w:rsidR="00161ADE" w:rsidRPr="00161ADE" w:rsidRDefault="00161ADE" w:rsidP="00161ADE">
      <w:pPr>
        <w:pStyle w:val="ConsPlusNormal"/>
        <w:jc w:val="center"/>
        <w:rPr>
          <w:rFonts w:ascii="Times New Roman" w:hAnsi="Times New Roman" w:cs="Times New Roman"/>
          <w:b/>
          <w:sz w:val="28"/>
          <w:szCs w:val="28"/>
        </w:rPr>
      </w:pPr>
    </w:p>
    <w:p w:rsidR="00363C65" w:rsidRPr="00161ADE" w:rsidRDefault="00161ADE" w:rsidP="00161ADE">
      <w:pPr>
        <w:pStyle w:val="ConsPlusNormal"/>
        <w:jc w:val="center"/>
        <w:rPr>
          <w:rFonts w:ascii="Times New Roman" w:hAnsi="Times New Roman" w:cs="Times New Roman"/>
          <w:b/>
          <w:sz w:val="28"/>
          <w:szCs w:val="28"/>
        </w:rPr>
      </w:pPr>
      <w:r w:rsidRPr="00161ADE">
        <w:rPr>
          <w:rFonts w:ascii="Times New Roman" w:hAnsi="Times New Roman" w:cs="Times New Roman"/>
          <w:b/>
          <w:sz w:val="28"/>
          <w:szCs w:val="28"/>
        </w:rPr>
        <w:t>Положение о порядке захоронений на территории Талдомского городского округа Московской области</w:t>
      </w:r>
    </w:p>
    <w:p w:rsidR="00F601AA" w:rsidRDefault="00F601AA" w:rsidP="00443599">
      <w:pPr>
        <w:pStyle w:val="ConsPlusNormal"/>
        <w:ind w:firstLine="709"/>
        <w:jc w:val="center"/>
        <w:outlineLvl w:val="1"/>
        <w:rPr>
          <w:rFonts w:ascii="Times New Roman" w:hAnsi="Times New Roman" w:cs="Times New Roman"/>
          <w:b/>
          <w:sz w:val="24"/>
          <w:szCs w:val="24"/>
        </w:rPr>
      </w:pPr>
    </w:p>
    <w:p w:rsidR="00E92C59" w:rsidRDefault="00134BBE" w:rsidP="0063103E">
      <w:pPr>
        <w:pStyle w:val="ConsPlusNormal"/>
        <w:numPr>
          <w:ilvl w:val="0"/>
          <w:numId w:val="4"/>
        </w:numPr>
        <w:jc w:val="center"/>
        <w:outlineLvl w:val="1"/>
        <w:rPr>
          <w:rFonts w:ascii="Times New Roman" w:hAnsi="Times New Roman" w:cs="Times New Roman"/>
          <w:b/>
          <w:sz w:val="24"/>
          <w:szCs w:val="24"/>
        </w:rPr>
      </w:pPr>
      <w:r w:rsidRPr="00443599">
        <w:rPr>
          <w:rFonts w:ascii="Times New Roman" w:hAnsi="Times New Roman" w:cs="Times New Roman"/>
          <w:b/>
          <w:sz w:val="24"/>
          <w:szCs w:val="24"/>
        </w:rPr>
        <w:t>Общие положения</w:t>
      </w:r>
    </w:p>
    <w:p w:rsidR="007263E5" w:rsidRPr="0063103E" w:rsidRDefault="007263E5" w:rsidP="00CD5219">
      <w:pPr>
        <w:pStyle w:val="ConsPlusNormal"/>
        <w:ind w:left="720"/>
        <w:outlineLvl w:val="1"/>
        <w:rPr>
          <w:rFonts w:ascii="Times New Roman" w:hAnsi="Times New Roman" w:cs="Times New Roman"/>
          <w:b/>
          <w:sz w:val="24"/>
          <w:szCs w:val="24"/>
        </w:rPr>
      </w:pPr>
    </w:p>
    <w:p w:rsidR="00134BBE" w:rsidRPr="00297261" w:rsidRDefault="00134BBE" w:rsidP="00443599">
      <w:pPr>
        <w:pStyle w:val="ConsPlusNormal"/>
        <w:ind w:firstLine="709"/>
        <w:jc w:val="both"/>
        <w:rPr>
          <w:rFonts w:ascii="Times New Roman" w:hAnsi="Times New Roman" w:cs="Times New Roman"/>
          <w:sz w:val="24"/>
          <w:szCs w:val="24"/>
        </w:rPr>
      </w:pPr>
      <w:r w:rsidRPr="00297261">
        <w:rPr>
          <w:rFonts w:ascii="Times New Roman" w:hAnsi="Times New Roman" w:cs="Times New Roman"/>
          <w:sz w:val="24"/>
          <w:szCs w:val="24"/>
        </w:rPr>
        <w:t>Настоящее Положение регулирует отношения, связанные с погребением умерших на муниц</w:t>
      </w:r>
      <w:r w:rsidR="00FC72C6" w:rsidRPr="00297261">
        <w:rPr>
          <w:rFonts w:ascii="Times New Roman" w:hAnsi="Times New Roman" w:cs="Times New Roman"/>
          <w:sz w:val="24"/>
          <w:szCs w:val="24"/>
        </w:rPr>
        <w:t xml:space="preserve">ипальных кладбищах Талдомского городского округа </w:t>
      </w:r>
      <w:r w:rsidRPr="00297261">
        <w:rPr>
          <w:rFonts w:ascii="Times New Roman" w:hAnsi="Times New Roman" w:cs="Times New Roman"/>
          <w:sz w:val="24"/>
          <w:szCs w:val="24"/>
        </w:rPr>
        <w:t>Московской области, в соответствии с Федеральным</w:t>
      </w:r>
      <w:r w:rsidR="00297261" w:rsidRPr="00297261">
        <w:rPr>
          <w:rFonts w:ascii="Times New Roman" w:hAnsi="Times New Roman" w:cs="Times New Roman"/>
          <w:sz w:val="24"/>
          <w:szCs w:val="24"/>
        </w:rPr>
        <w:t>и</w:t>
      </w:r>
      <w:r w:rsidRPr="00297261">
        <w:rPr>
          <w:rFonts w:ascii="Times New Roman" w:hAnsi="Times New Roman" w:cs="Times New Roman"/>
          <w:sz w:val="24"/>
          <w:szCs w:val="24"/>
        </w:rPr>
        <w:t xml:space="preserve"> </w:t>
      </w:r>
      <w:r w:rsidR="00297261" w:rsidRPr="00297261">
        <w:rPr>
          <w:rFonts w:ascii="Times New Roman" w:hAnsi="Times New Roman" w:cs="Times New Roman"/>
        </w:rPr>
        <w:t xml:space="preserve">законами от 12.01.1996 № 8-ФЗ </w:t>
      </w:r>
      <w:r w:rsidR="007C7ADE" w:rsidRPr="00297261">
        <w:rPr>
          <w:rFonts w:ascii="Times New Roman" w:hAnsi="Times New Roman" w:cs="Times New Roman"/>
          <w:sz w:val="24"/>
          <w:szCs w:val="24"/>
        </w:rPr>
        <w:t>«</w:t>
      </w:r>
      <w:r w:rsidRPr="00297261">
        <w:rPr>
          <w:rFonts w:ascii="Times New Roman" w:hAnsi="Times New Roman" w:cs="Times New Roman"/>
          <w:sz w:val="24"/>
          <w:szCs w:val="24"/>
        </w:rPr>
        <w:t>О погребении и похоронном деле</w:t>
      </w:r>
      <w:r w:rsidR="007C7ADE" w:rsidRPr="00297261">
        <w:rPr>
          <w:rFonts w:ascii="Times New Roman" w:hAnsi="Times New Roman" w:cs="Times New Roman"/>
          <w:sz w:val="24"/>
          <w:szCs w:val="24"/>
        </w:rPr>
        <w:t>»</w:t>
      </w:r>
      <w:r w:rsidRPr="00297261">
        <w:rPr>
          <w:rFonts w:ascii="Times New Roman" w:hAnsi="Times New Roman" w:cs="Times New Roman"/>
          <w:sz w:val="24"/>
          <w:szCs w:val="24"/>
        </w:rPr>
        <w:t xml:space="preserve">, </w:t>
      </w:r>
      <w:r w:rsidR="00297261" w:rsidRPr="00297261">
        <w:rPr>
          <w:rFonts w:ascii="Times New Roman" w:hAnsi="Times New Roman" w:cs="Times New Roman"/>
          <w:sz w:val="24"/>
          <w:szCs w:val="24"/>
        </w:rPr>
        <w:t xml:space="preserve"> от 06.10.2003 №131-</w:t>
      </w:r>
      <w:r w:rsidR="00297261">
        <w:rPr>
          <w:rFonts w:ascii="Times New Roman" w:hAnsi="Times New Roman" w:cs="Times New Roman"/>
          <w:sz w:val="24"/>
          <w:szCs w:val="24"/>
        </w:rPr>
        <w:t xml:space="preserve">ФЗ </w:t>
      </w:r>
      <w:r w:rsidR="007C7ADE" w:rsidRPr="00297261">
        <w:rPr>
          <w:rFonts w:ascii="Times New Roman" w:hAnsi="Times New Roman" w:cs="Times New Roman"/>
          <w:sz w:val="24"/>
          <w:szCs w:val="24"/>
        </w:rPr>
        <w:t>«</w:t>
      </w:r>
      <w:r w:rsidRPr="00297261">
        <w:rPr>
          <w:rFonts w:ascii="Times New Roman" w:hAnsi="Times New Roman" w:cs="Times New Roman"/>
          <w:sz w:val="24"/>
          <w:szCs w:val="24"/>
        </w:rPr>
        <w:t>Об общих принципах организации местного самоуправления в Российской Федерации</w:t>
      </w:r>
      <w:r w:rsidR="007C7ADE" w:rsidRPr="00297261">
        <w:rPr>
          <w:rFonts w:ascii="Times New Roman" w:hAnsi="Times New Roman" w:cs="Times New Roman"/>
          <w:sz w:val="24"/>
          <w:szCs w:val="24"/>
        </w:rPr>
        <w:t>»</w:t>
      </w:r>
      <w:r w:rsidRPr="00297261">
        <w:rPr>
          <w:rFonts w:ascii="Times New Roman" w:hAnsi="Times New Roman" w:cs="Times New Roman"/>
          <w:sz w:val="24"/>
          <w:szCs w:val="24"/>
        </w:rPr>
        <w:t xml:space="preserve">, </w:t>
      </w:r>
      <w:hyperlink r:id="rId6" w:history="1">
        <w:r w:rsidRPr="00297261">
          <w:rPr>
            <w:rFonts w:ascii="Times New Roman" w:hAnsi="Times New Roman" w:cs="Times New Roman"/>
            <w:sz w:val="24"/>
            <w:szCs w:val="24"/>
          </w:rPr>
          <w:t>Законом</w:t>
        </w:r>
      </w:hyperlink>
      <w:r w:rsidRPr="00297261">
        <w:rPr>
          <w:rFonts w:ascii="Times New Roman" w:hAnsi="Times New Roman" w:cs="Times New Roman"/>
          <w:sz w:val="24"/>
          <w:szCs w:val="24"/>
        </w:rPr>
        <w:t xml:space="preserve"> Московской области</w:t>
      </w:r>
      <w:r w:rsidR="00297261" w:rsidRPr="00297261">
        <w:rPr>
          <w:rFonts w:ascii="Times New Roman" w:hAnsi="Times New Roman" w:cs="Times New Roman"/>
          <w:sz w:val="24"/>
          <w:szCs w:val="24"/>
        </w:rPr>
        <w:t xml:space="preserve"> от 17.07.2007 №115/2007-ОЗ</w:t>
      </w:r>
      <w:r w:rsidRPr="00297261">
        <w:rPr>
          <w:rFonts w:ascii="Times New Roman" w:hAnsi="Times New Roman" w:cs="Times New Roman"/>
          <w:sz w:val="24"/>
          <w:szCs w:val="24"/>
        </w:rPr>
        <w:t xml:space="preserve"> </w:t>
      </w:r>
      <w:r w:rsidR="007C7ADE" w:rsidRPr="00297261">
        <w:rPr>
          <w:rFonts w:ascii="Times New Roman" w:hAnsi="Times New Roman" w:cs="Times New Roman"/>
          <w:sz w:val="24"/>
          <w:szCs w:val="24"/>
        </w:rPr>
        <w:t>«</w:t>
      </w:r>
      <w:r w:rsidRPr="00297261">
        <w:rPr>
          <w:rFonts w:ascii="Times New Roman" w:hAnsi="Times New Roman" w:cs="Times New Roman"/>
          <w:sz w:val="24"/>
          <w:szCs w:val="24"/>
        </w:rPr>
        <w:t>О погребении и похоронном деле в Московской области</w:t>
      </w:r>
      <w:r w:rsidR="007C7ADE" w:rsidRPr="00297261">
        <w:rPr>
          <w:rFonts w:ascii="Times New Roman" w:hAnsi="Times New Roman" w:cs="Times New Roman"/>
          <w:sz w:val="24"/>
          <w:szCs w:val="24"/>
        </w:rPr>
        <w:t>»</w:t>
      </w:r>
      <w:r w:rsidRPr="00297261">
        <w:rPr>
          <w:rFonts w:ascii="Times New Roman" w:hAnsi="Times New Roman" w:cs="Times New Roman"/>
          <w:sz w:val="24"/>
          <w:szCs w:val="24"/>
        </w:rPr>
        <w:t>,</w:t>
      </w:r>
      <w:r w:rsidR="00297261" w:rsidRPr="00297261">
        <w:rPr>
          <w:rFonts w:ascii="Times New Roman" w:hAnsi="Times New Roman" w:cs="Times New Roman"/>
          <w:sz w:val="24"/>
          <w:szCs w:val="24"/>
        </w:rPr>
        <w:t xml:space="preserve"> постановлением Правительства Московской области от 30.12.2014 № 11758/52 «Об утверждении Порядка деятельности общественных кладбищ и крематориев на территории Московской области»,</w:t>
      </w:r>
      <w:r w:rsidRPr="00297261">
        <w:rPr>
          <w:rFonts w:ascii="Times New Roman" w:hAnsi="Times New Roman" w:cs="Times New Roman"/>
          <w:sz w:val="24"/>
          <w:szCs w:val="24"/>
        </w:rPr>
        <w:t xml:space="preserve"> иными нормативными правовыми актами Российской Федерации, Московской области, а также </w:t>
      </w:r>
      <w:hyperlink r:id="rId7" w:history="1">
        <w:r w:rsidRPr="00297261">
          <w:rPr>
            <w:rFonts w:ascii="Times New Roman" w:hAnsi="Times New Roman" w:cs="Times New Roman"/>
            <w:sz w:val="24"/>
            <w:szCs w:val="24"/>
          </w:rPr>
          <w:t>Уставом</w:t>
        </w:r>
      </w:hyperlink>
      <w:r w:rsidR="00FC72C6" w:rsidRPr="00297261">
        <w:rPr>
          <w:rFonts w:ascii="Times New Roman" w:hAnsi="Times New Roman" w:cs="Times New Roman"/>
          <w:sz w:val="24"/>
          <w:szCs w:val="24"/>
        </w:rPr>
        <w:t xml:space="preserve"> Талдомского городского округа</w:t>
      </w:r>
      <w:r w:rsidR="00153C95" w:rsidRPr="00297261">
        <w:rPr>
          <w:rFonts w:ascii="Times New Roman" w:hAnsi="Times New Roman" w:cs="Times New Roman"/>
          <w:sz w:val="24"/>
          <w:szCs w:val="24"/>
        </w:rPr>
        <w:t xml:space="preserve"> Московской области</w:t>
      </w:r>
      <w:r w:rsidRPr="00297261">
        <w:rPr>
          <w:rFonts w:ascii="Times New Roman" w:hAnsi="Times New Roman" w:cs="Times New Roman"/>
          <w:sz w:val="24"/>
          <w:szCs w:val="24"/>
        </w:rPr>
        <w:t>.</w:t>
      </w:r>
    </w:p>
    <w:p w:rsidR="001765AF" w:rsidRDefault="001765AF" w:rsidP="001765A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B161F">
        <w:rPr>
          <w:rFonts w:ascii="Times New Roman" w:hAnsi="Times New Roman" w:cs="Times New Roman"/>
          <w:sz w:val="24"/>
          <w:szCs w:val="24"/>
        </w:rPr>
        <w:t xml:space="preserve">В перечень </w:t>
      </w:r>
      <w:r w:rsidR="00134BBE" w:rsidRPr="00443599">
        <w:rPr>
          <w:rFonts w:ascii="Times New Roman" w:hAnsi="Times New Roman" w:cs="Times New Roman"/>
          <w:sz w:val="24"/>
          <w:szCs w:val="24"/>
        </w:rPr>
        <w:t>муниципальных к</w:t>
      </w:r>
      <w:r w:rsidR="00E92C59">
        <w:rPr>
          <w:rFonts w:ascii="Times New Roman" w:hAnsi="Times New Roman" w:cs="Times New Roman"/>
          <w:sz w:val="24"/>
          <w:szCs w:val="24"/>
        </w:rPr>
        <w:t>ладбищ включе</w:t>
      </w:r>
      <w:r w:rsidR="00A620BB">
        <w:rPr>
          <w:rFonts w:ascii="Times New Roman" w:hAnsi="Times New Roman" w:cs="Times New Roman"/>
          <w:sz w:val="24"/>
          <w:szCs w:val="24"/>
        </w:rPr>
        <w:t xml:space="preserve">ны </w:t>
      </w:r>
      <w:r w:rsidR="00E92C59">
        <w:rPr>
          <w:rFonts w:ascii="Times New Roman" w:hAnsi="Times New Roman" w:cs="Times New Roman"/>
          <w:sz w:val="24"/>
          <w:szCs w:val="24"/>
        </w:rPr>
        <w:t>общественные</w:t>
      </w:r>
      <w:r w:rsidR="00134BBE" w:rsidRPr="00443599">
        <w:rPr>
          <w:rFonts w:ascii="Times New Roman" w:hAnsi="Times New Roman" w:cs="Times New Roman"/>
          <w:sz w:val="24"/>
          <w:szCs w:val="24"/>
        </w:rPr>
        <w:t xml:space="preserve"> кладбища</w:t>
      </w:r>
      <w:r w:rsidR="00E92C59">
        <w:rPr>
          <w:rFonts w:ascii="Times New Roman" w:hAnsi="Times New Roman" w:cs="Times New Roman"/>
          <w:sz w:val="24"/>
          <w:szCs w:val="24"/>
        </w:rPr>
        <w:t xml:space="preserve"> на территории Талдомского городского округа Московской области (приложение №1</w:t>
      </w:r>
      <w:r w:rsidR="00791223">
        <w:rPr>
          <w:rFonts w:ascii="Times New Roman" w:hAnsi="Times New Roman" w:cs="Times New Roman"/>
          <w:sz w:val="24"/>
          <w:szCs w:val="24"/>
        </w:rPr>
        <w:t xml:space="preserve"> Положения</w:t>
      </w:r>
      <w:r w:rsidR="00E92C59">
        <w:rPr>
          <w:rFonts w:ascii="Times New Roman" w:hAnsi="Times New Roman" w:cs="Times New Roman"/>
          <w:sz w:val="24"/>
          <w:szCs w:val="24"/>
        </w:rPr>
        <w:t>).</w:t>
      </w:r>
    </w:p>
    <w:p w:rsidR="007263E5" w:rsidRPr="00E92C59" w:rsidRDefault="007263E5" w:rsidP="007263E5">
      <w:pPr>
        <w:pStyle w:val="ConsPlusNormal"/>
        <w:ind w:left="1159"/>
        <w:jc w:val="both"/>
        <w:rPr>
          <w:rFonts w:ascii="Times New Roman" w:hAnsi="Times New Roman" w:cs="Times New Roman"/>
          <w:sz w:val="24"/>
          <w:szCs w:val="24"/>
        </w:rPr>
      </w:pPr>
    </w:p>
    <w:p w:rsidR="00134BBE" w:rsidRDefault="00134BBE" w:rsidP="007263E5">
      <w:pPr>
        <w:pStyle w:val="ConsPlusNormal"/>
        <w:numPr>
          <w:ilvl w:val="0"/>
          <w:numId w:val="4"/>
        </w:numPr>
        <w:jc w:val="center"/>
        <w:outlineLvl w:val="1"/>
        <w:rPr>
          <w:rFonts w:ascii="Times New Roman" w:hAnsi="Times New Roman" w:cs="Times New Roman"/>
          <w:b/>
          <w:sz w:val="24"/>
          <w:szCs w:val="24"/>
        </w:rPr>
      </w:pPr>
      <w:r w:rsidRPr="00443599">
        <w:rPr>
          <w:rFonts w:ascii="Times New Roman" w:hAnsi="Times New Roman" w:cs="Times New Roman"/>
          <w:b/>
          <w:sz w:val="24"/>
          <w:szCs w:val="24"/>
        </w:rPr>
        <w:t xml:space="preserve">Полномочия администрации </w:t>
      </w:r>
      <w:r w:rsidR="00A620BB">
        <w:rPr>
          <w:rFonts w:ascii="Times New Roman" w:hAnsi="Times New Roman" w:cs="Times New Roman"/>
          <w:b/>
          <w:sz w:val="24"/>
          <w:szCs w:val="24"/>
        </w:rPr>
        <w:t xml:space="preserve">Талдомского городского округа </w:t>
      </w:r>
      <w:r w:rsidRPr="00443599">
        <w:rPr>
          <w:rFonts w:ascii="Times New Roman" w:hAnsi="Times New Roman" w:cs="Times New Roman"/>
          <w:b/>
          <w:sz w:val="24"/>
          <w:szCs w:val="24"/>
        </w:rPr>
        <w:t>Московской области</w:t>
      </w:r>
    </w:p>
    <w:p w:rsidR="007263E5" w:rsidRPr="00443599" w:rsidRDefault="007263E5" w:rsidP="007263E5">
      <w:pPr>
        <w:pStyle w:val="ConsPlusNormal"/>
        <w:ind w:left="720"/>
        <w:outlineLvl w:val="1"/>
        <w:rPr>
          <w:rFonts w:ascii="Times New Roman" w:hAnsi="Times New Roman" w:cs="Times New Roman"/>
          <w:b/>
          <w:sz w:val="24"/>
          <w:szCs w:val="24"/>
        </w:rPr>
      </w:pPr>
    </w:p>
    <w:p w:rsidR="00134BBE" w:rsidRPr="00443599" w:rsidRDefault="000129A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A620BB">
        <w:rPr>
          <w:rFonts w:ascii="Times New Roman" w:hAnsi="Times New Roman" w:cs="Times New Roman"/>
          <w:sz w:val="24"/>
          <w:szCs w:val="24"/>
        </w:rPr>
        <w:t xml:space="preserve">.1. К полномочиям администрации Талдомского городского округа Московской области </w:t>
      </w:r>
      <w:r w:rsidR="00134BBE" w:rsidRPr="00443599">
        <w:rPr>
          <w:rFonts w:ascii="Times New Roman" w:hAnsi="Times New Roman" w:cs="Times New Roman"/>
          <w:sz w:val="24"/>
          <w:szCs w:val="24"/>
        </w:rPr>
        <w:t xml:space="preserve"> в вопросах организации похоронного дела и ритуальных услуг относятся:</w:t>
      </w:r>
    </w:p>
    <w:p w:rsidR="00134BBE" w:rsidRPr="00443599" w:rsidRDefault="000129A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134BBE" w:rsidRPr="00443599">
        <w:rPr>
          <w:rFonts w:ascii="Times New Roman" w:hAnsi="Times New Roman" w:cs="Times New Roman"/>
          <w:sz w:val="24"/>
          <w:szCs w:val="24"/>
        </w:rPr>
        <w:t>.1.1. Принятие решения о создании (закрытии) муниципальных кладбищ, отвод земельного участка для размещени</w:t>
      </w:r>
      <w:r>
        <w:rPr>
          <w:rFonts w:ascii="Times New Roman" w:hAnsi="Times New Roman" w:cs="Times New Roman"/>
          <w:sz w:val="24"/>
          <w:szCs w:val="24"/>
        </w:rPr>
        <w:t xml:space="preserve">я мест погребения на территории </w:t>
      </w:r>
      <w:r w:rsidR="00A620BB">
        <w:rPr>
          <w:rFonts w:ascii="Times New Roman" w:hAnsi="Times New Roman" w:cs="Times New Roman"/>
          <w:sz w:val="24"/>
          <w:szCs w:val="24"/>
        </w:rPr>
        <w:t>Талдомского городского округа</w:t>
      </w:r>
      <w:r w:rsidR="00134BBE" w:rsidRPr="00443599">
        <w:rPr>
          <w:rFonts w:ascii="Times New Roman" w:hAnsi="Times New Roman" w:cs="Times New Roman"/>
          <w:sz w:val="24"/>
          <w:szCs w:val="24"/>
        </w:rPr>
        <w:t>.</w:t>
      </w:r>
    </w:p>
    <w:p w:rsidR="00134BBE" w:rsidRPr="00443599" w:rsidRDefault="000129A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277BB">
        <w:rPr>
          <w:rFonts w:ascii="Times New Roman" w:hAnsi="Times New Roman" w:cs="Times New Roman"/>
          <w:sz w:val="24"/>
          <w:szCs w:val="24"/>
        </w:rPr>
        <w:t>.1.2</w:t>
      </w:r>
      <w:r w:rsidR="00134BBE" w:rsidRPr="00443599">
        <w:rPr>
          <w:rFonts w:ascii="Times New Roman" w:hAnsi="Times New Roman" w:cs="Times New Roman"/>
          <w:sz w:val="24"/>
          <w:szCs w:val="24"/>
        </w:rPr>
        <w:t>. Принятие решений о переносе мест захоронения, на</w:t>
      </w:r>
      <w:r w:rsidR="00A620BB">
        <w:rPr>
          <w:rFonts w:ascii="Times New Roman" w:hAnsi="Times New Roman" w:cs="Times New Roman"/>
          <w:sz w:val="24"/>
          <w:szCs w:val="24"/>
        </w:rPr>
        <w:t>ходящихся на территории Талдомского городского округа.</w:t>
      </w:r>
    </w:p>
    <w:p w:rsidR="00134BBE" w:rsidRPr="00443599" w:rsidRDefault="000129AB" w:rsidP="000773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277BB">
        <w:rPr>
          <w:rFonts w:ascii="Times New Roman" w:hAnsi="Times New Roman" w:cs="Times New Roman"/>
          <w:sz w:val="24"/>
          <w:szCs w:val="24"/>
        </w:rPr>
        <w:t>.1.3</w:t>
      </w:r>
      <w:r w:rsidR="00134BBE" w:rsidRPr="00443599">
        <w:rPr>
          <w:rFonts w:ascii="Times New Roman" w:hAnsi="Times New Roman" w:cs="Times New Roman"/>
          <w:sz w:val="24"/>
          <w:szCs w:val="24"/>
        </w:rPr>
        <w:t>. Утверждение перечня муниципальных кладбищ, на которых возможно предоставление мест для семейных (родовых) захоронений.</w:t>
      </w:r>
    </w:p>
    <w:p w:rsidR="00134BBE" w:rsidRPr="00443599" w:rsidRDefault="000129A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839BB">
        <w:rPr>
          <w:rFonts w:ascii="Times New Roman" w:hAnsi="Times New Roman" w:cs="Times New Roman"/>
          <w:sz w:val="24"/>
          <w:szCs w:val="24"/>
        </w:rPr>
        <w:t>.1.4</w:t>
      </w:r>
      <w:r w:rsidR="00134BBE" w:rsidRPr="00443599">
        <w:rPr>
          <w:rFonts w:ascii="Times New Roman" w:hAnsi="Times New Roman" w:cs="Times New Roman"/>
          <w:sz w:val="24"/>
          <w:szCs w:val="24"/>
        </w:rPr>
        <w:t>. Установление правил содержания и посещения муниципальных кладбищ.</w:t>
      </w:r>
    </w:p>
    <w:p w:rsidR="00134BBE" w:rsidRPr="00443599" w:rsidRDefault="000129A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839BB">
        <w:rPr>
          <w:rFonts w:ascii="Times New Roman" w:hAnsi="Times New Roman" w:cs="Times New Roman"/>
          <w:sz w:val="24"/>
          <w:szCs w:val="24"/>
        </w:rPr>
        <w:t>.1.5</w:t>
      </w:r>
      <w:r w:rsidR="00A620BB">
        <w:rPr>
          <w:rFonts w:ascii="Times New Roman" w:hAnsi="Times New Roman" w:cs="Times New Roman"/>
          <w:sz w:val="24"/>
          <w:szCs w:val="24"/>
        </w:rPr>
        <w:t xml:space="preserve">. Создание </w:t>
      </w:r>
      <w:r w:rsidR="00134BBE" w:rsidRPr="00443599">
        <w:rPr>
          <w:rFonts w:ascii="Times New Roman" w:hAnsi="Times New Roman" w:cs="Times New Roman"/>
          <w:sz w:val="24"/>
          <w:szCs w:val="24"/>
        </w:rPr>
        <w:t>специализированной службы по вопросам похоронного дела и определение порядка ее деятельности.</w:t>
      </w:r>
    </w:p>
    <w:p w:rsidR="00134BBE" w:rsidRPr="00443599" w:rsidRDefault="000129AB" w:rsidP="000129A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E839BB">
        <w:rPr>
          <w:rFonts w:ascii="Times New Roman" w:hAnsi="Times New Roman" w:cs="Times New Roman"/>
          <w:sz w:val="24"/>
          <w:szCs w:val="24"/>
        </w:rPr>
        <w:t>.1.6</w:t>
      </w:r>
      <w:r w:rsidR="00134BBE" w:rsidRPr="00443599">
        <w:rPr>
          <w:rFonts w:ascii="Times New Roman" w:hAnsi="Times New Roman" w:cs="Times New Roman"/>
          <w:sz w:val="24"/>
          <w:szCs w:val="24"/>
        </w:rPr>
        <w:t xml:space="preserve">. </w:t>
      </w:r>
      <w:r w:rsidR="00927981" w:rsidRPr="00443599">
        <w:rPr>
          <w:rFonts w:ascii="Times New Roman" w:hAnsi="Times New Roman" w:cs="Times New Roman"/>
          <w:sz w:val="24"/>
          <w:szCs w:val="24"/>
        </w:rPr>
        <w:t>Заключение муниципальных контрактов на работы по содержанию и эксплуатации муниципальных кладбищ.</w:t>
      </w:r>
    </w:p>
    <w:p w:rsidR="00134BBE" w:rsidRPr="00443599" w:rsidRDefault="00E839B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w:t>
      </w:r>
      <w:r w:rsidR="00134BBE" w:rsidRPr="00443599">
        <w:rPr>
          <w:rFonts w:ascii="Times New Roman" w:hAnsi="Times New Roman" w:cs="Times New Roman"/>
          <w:sz w:val="24"/>
          <w:szCs w:val="24"/>
        </w:rPr>
        <w:t>. Определение порядка деятельности муниципальных кладбищ.</w:t>
      </w:r>
    </w:p>
    <w:p w:rsidR="00134BBE" w:rsidRPr="00443599" w:rsidRDefault="00E839B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2.1.8</w:t>
      </w:r>
      <w:r w:rsidR="00134BBE" w:rsidRPr="00443599">
        <w:rPr>
          <w:rFonts w:ascii="Times New Roman" w:hAnsi="Times New Roman" w:cs="Times New Roman"/>
          <w:sz w:val="24"/>
          <w:szCs w:val="24"/>
        </w:rPr>
        <w:t>. Установление требований к качеству услуг, предоставляемых согласно гарантированному перечню услуг по погребению на безвозмездной основе.</w:t>
      </w:r>
    </w:p>
    <w:p w:rsidR="00134BBE" w:rsidRPr="00443599" w:rsidRDefault="00E839BB"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2.1.9</w:t>
      </w:r>
      <w:r w:rsidR="00134BBE" w:rsidRPr="00443599">
        <w:rPr>
          <w:rFonts w:ascii="Times New Roman" w:hAnsi="Times New Roman" w:cs="Times New Roman"/>
          <w:sz w:val="24"/>
          <w:szCs w:val="24"/>
        </w:rPr>
        <w:t>. Принятие и реализация планов и программ в сфере похоронного дела.</w:t>
      </w:r>
    </w:p>
    <w:p w:rsidR="00134BBE" w:rsidRDefault="00E839BB" w:rsidP="003E4B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2.1.10</w:t>
      </w:r>
      <w:r w:rsidR="00134BBE" w:rsidRPr="00443599">
        <w:rPr>
          <w:rFonts w:ascii="Times New Roman" w:hAnsi="Times New Roman" w:cs="Times New Roman"/>
          <w:sz w:val="24"/>
          <w:szCs w:val="24"/>
        </w:rPr>
        <w:t>. Осуществление иных полномочий, предусмотренных действующим законодательством.</w:t>
      </w:r>
    </w:p>
    <w:p w:rsidR="003E4BDB" w:rsidRPr="00443599" w:rsidRDefault="003E4BDB" w:rsidP="003E4BDB">
      <w:pPr>
        <w:pStyle w:val="ConsPlusNormal"/>
        <w:ind w:firstLine="709"/>
        <w:jc w:val="both"/>
        <w:rPr>
          <w:rFonts w:ascii="Times New Roman" w:hAnsi="Times New Roman" w:cs="Times New Roman"/>
          <w:sz w:val="24"/>
          <w:szCs w:val="24"/>
        </w:rPr>
      </w:pPr>
    </w:p>
    <w:p w:rsidR="00134BBE" w:rsidRPr="00443599" w:rsidRDefault="009A47E7" w:rsidP="00F601AA">
      <w:pPr>
        <w:pStyle w:val="ConsPlusNormal"/>
        <w:jc w:val="center"/>
        <w:outlineLvl w:val="1"/>
        <w:rPr>
          <w:rFonts w:ascii="Times New Roman" w:hAnsi="Times New Roman" w:cs="Times New Roman"/>
          <w:b/>
          <w:sz w:val="24"/>
          <w:szCs w:val="24"/>
        </w:rPr>
      </w:pPr>
      <w:r w:rsidRPr="00A500C0">
        <w:rPr>
          <w:rFonts w:ascii="Times New Roman" w:hAnsi="Times New Roman" w:cs="Times New Roman"/>
          <w:b/>
          <w:sz w:val="24"/>
          <w:szCs w:val="24"/>
        </w:rPr>
        <w:t>3</w:t>
      </w:r>
      <w:r>
        <w:rPr>
          <w:rFonts w:ascii="Times New Roman" w:hAnsi="Times New Roman" w:cs="Times New Roman"/>
          <w:b/>
          <w:sz w:val="24"/>
          <w:szCs w:val="24"/>
        </w:rPr>
        <w:t xml:space="preserve">. Полномочия </w:t>
      </w:r>
      <w:r w:rsidR="00134BBE" w:rsidRPr="00443599">
        <w:rPr>
          <w:rFonts w:ascii="Times New Roman" w:hAnsi="Times New Roman" w:cs="Times New Roman"/>
          <w:b/>
          <w:sz w:val="24"/>
          <w:szCs w:val="24"/>
        </w:rPr>
        <w:t>специализированной службы</w:t>
      </w:r>
    </w:p>
    <w:p w:rsidR="00134BBE" w:rsidRDefault="00134BBE" w:rsidP="00443599">
      <w:pPr>
        <w:pStyle w:val="ConsPlusNormal"/>
        <w:ind w:firstLine="709"/>
        <w:jc w:val="center"/>
        <w:rPr>
          <w:rFonts w:ascii="Times New Roman" w:hAnsi="Times New Roman" w:cs="Times New Roman"/>
          <w:b/>
          <w:sz w:val="24"/>
          <w:szCs w:val="24"/>
        </w:rPr>
      </w:pPr>
      <w:r w:rsidRPr="00443599">
        <w:rPr>
          <w:rFonts w:ascii="Times New Roman" w:hAnsi="Times New Roman" w:cs="Times New Roman"/>
          <w:b/>
          <w:sz w:val="24"/>
          <w:szCs w:val="24"/>
        </w:rPr>
        <w:t>по вопросам похоронного дела</w:t>
      </w:r>
    </w:p>
    <w:p w:rsidR="007263E5" w:rsidRPr="00400828" w:rsidRDefault="007263E5" w:rsidP="0009533F">
      <w:pPr>
        <w:pStyle w:val="ConsPlusNormal"/>
        <w:spacing w:line="276" w:lineRule="auto"/>
        <w:jc w:val="both"/>
        <w:rPr>
          <w:rFonts w:ascii="Times New Roman" w:hAnsi="Times New Roman" w:cs="Times New Roman"/>
          <w:b/>
          <w:sz w:val="24"/>
          <w:szCs w:val="24"/>
        </w:rPr>
      </w:pPr>
    </w:p>
    <w:p w:rsidR="007236BF" w:rsidRPr="00A2667F" w:rsidRDefault="007236BF" w:rsidP="007236BF">
      <w:pPr>
        <w:pStyle w:val="ConsPlusNormal"/>
        <w:jc w:val="both"/>
        <w:rPr>
          <w:rFonts w:ascii="Times New Roman" w:hAnsi="Times New Roman" w:cs="Times New Roman"/>
          <w:sz w:val="24"/>
          <w:szCs w:val="24"/>
        </w:rPr>
      </w:pPr>
      <w:r>
        <w:rPr>
          <w:rFonts w:ascii="Times New Roman" w:hAnsi="Times New Roman"/>
          <w:sz w:val="24"/>
          <w:szCs w:val="24"/>
        </w:rPr>
        <w:t xml:space="preserve">      </w:t>
      </w:r>
      <w:r w:rsidR="009A47E7" w:rsidRPr="00400828">
        <w:rPr>
          <w:rFonts w:ascii="Times New Roman" w:hAnsi="Times New Roman"/>
          <w:sz w:val="24"/>
          <w:szCs w:val="24"/>
        </w:rPr>
        <w:t>3.1.</w:t>
      </w:r>
      <w:r w:rsidR="00400828" w:rsidRPr="00400828">
        <w:rPr>
          <w:rFonts w:ascii="Times New Roman" w:hAnsi="Times New Roman"/>
          <w:sz w:val="24"/>
          <w:szCs w:val="24"/>
        </w:rPr>
        <w:t xml:space="preserve"> </w:t>
      </w:r>
      <w:r w:rsidR="00400828" w:rsidRPr="00A2667F">
        <w:rPr>
          <w:rFonts w:ascii="Times New Roman" w:hAnsi="Times New Roman"/>
          <w:sz w:val="24"/>
          <w:szCs w:val="24"/>
        </w:rPr>
        <w:t>Возложить функции специализированной службы по вопросам погребения и похоронного дела в Талдомском городском округе Московской области на муниципальное бюджетное учреждение Управляющая Компания «Упра</w:t>
      </w:r>
      <w:r w:rsidR="00173B22">
        <w:rPr>
          <w:rFonts w:ascii="Times New Roman" w:hAnsi="Times New Roman"/>
          <w:sz w:val="24"/>
          <w:szCs w:val="24"/>
        </w:rPr>
        <w:t xml:space="preserve">вление </w:t>
      </w:r>
      <w:r w:rsidR="00173B22">
        <w:rPr>
          <w:rFonts w:ascii="Times New Roman" w:hAnsi="Times New Roman"/>
          <w:sz w:val="24"/>
          <w:szCs w:val="24"/>
        </w:rPr>
        <w:lastRenderedPageBreak/>
        <w:t xml:space="preserve">многоквартирными домами». </w:t>
      </w:r>
      <w:r w:rsidRPr="00A2667F">
        <w:rPr>
          <w:rFonts w:ascii="Times New Roman" w:hAnsi="Times New Roman" w:cs="Times New Roman"/>
          <w:sz w:val="24"/>
          <w:szCs w:val="24"/>
        </w:rPr>
        <w:t>На специализированную службу по вопросам похоронного дела возлагается:</w:t>
      </w:r>
    </w:p>
    <w:p w:rsidR="00134BBE" w:rsidRPr="00400828" w:rsidRDefault="009A47E7" w:rsidP="00400828">
      <w:pPr>
        <w:pStyle w:val="ConsPlusNormal"/>
        <w:ind w:firstLine="709"/>
        <w:jc w:val="both"/>
        <w:rPr>
          <w:rFonts w:ascii="Times New Roman" w:hAnsi="Times New Roman" w:cs="Times New Roman"/>
          <w:sz w:val="24"/>
          <w:szCs w:val="24"/>
        </w:rPr>
      </w:pPr>
      <w:r w:rsidRPr="00400828">
        <w:rPr>
          <w:rFonts w:ascii="Times New Roman" w:hAnsi="Times New Roman" w:cs="Times New Roman"/>
          <w:sz w:val="24"/>
          <w:szCs w:val="24"/>
        </w:rPr>
        <w:t>3</w:t>
      </w:r>
      <w:r w:rsidR="00134BBE" w:rsidRPr="00400828">
        <w:rPr>
          <w:rFonts w:ascii="Times New Roman" w:hAnsi="Times New Roman" w:cs="Times New Roman"/>
          <w:sz w:val="24"/>
          <w:szCs w:val="24"/>
        </w:rPr>
        <w:t>.1.1. Оказание гарантированного перечня услуг по погребению на безвозмездной основе.</w:t>
      </w:r>
    </w:p>
    <w:p w:rsidR="00134BBE" w:rsidRPr="00400828" w:rsidRDefault="009A47E7" w:rsidP="00400828">
      <w:pPr>
        <w:pStyle w:val="ConsPlusNormal"/>
        <w:ind w:firstLine="709"/>
        <w:jc w:val="both"/>
        <w:rPr>
          <w:rFonts w:ascii="Times New Roman" w:hAnsi="Times New Roman" w:cs="Times New Roman"/>
          <w:sz w:val="24"/>
          <w:szCs w:val="24"/>
        </w:rPr>
      </w:pPr>
      <w:r w:rsidRPr="00400828">
        <w:rPr>
          <w:rFonts w:ascii="Times New Roman" w:hAnsi="Times New Roman" w:cs="Times New Roman"/>
          <w:sz w:val="24"/>
          <w:szCs w:val="24"/>
        </w:rPr>
        <w:t>3</w:t>
      </w:r>
      <w:r w:rsidR="00134BBE" w:rsidRPr="00400828">
        <w:rPr>
          <w:rFonts w:ascii="Times New Roman" w:hAnsi="Times New Roman" w:cs="Times New Roman"/>
          <w:sz w:val="24"/>
          <w:szCs w:val="24"/>
        </w:rPr>
        <w:t xml:space="preserve">.1.2. Оказание перечня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w:t>
      </w:r>
      <w:proofErr w:type="gramStart"/>
      <w:r w:rsidR="00134BBE" w:rsidRPr="00400828">
        <w:rPr>
          <w:rFonts w:ascii="Times New Roman" w:hAnsi="Times New Roman" w:cs="Times New Roman"/>
          <w:sz w:val="24"/>
          <w:szCs w:val="24"/>
        </w:rPr>
        <w:t>либо законного представителя</w:t>
      </w:r>
      <w:proofErr w:type="gramEnd"/>
      <w:r w:rsidR="00134BBE" w:rsidRPr="00400828">
        <w:rPr>
          <w:rFonts w:ascii="Times New Roman" w:hAnsi="Times New Roman" w:cs="Times New Roman"/>
          <w:sz w:val="24"/>
          <w:szCs w:val="24"/>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умерших.</w:t>
      </w:r>
    </w:p>
    <w:p w:rsidR="00134BBE" w:rsidRPr="00400828" w:rsidRDefault="009A47E7" w:rsidP="00400828">
      <w:pPr>
        <w:pStyle w:val="ConsPlusNormal"/>
        <w:ind w:firstLine="709"/>
        <w:jc w:val="both"/>
        <w:rPr>
          <w:rFonts w:ascii="Times New Roman" w:hAnsi="Times New Roman" w:cs="Times New Roman"/>
          <w:sz w:val="24"/>
          <w:szCs w:val="24"/>
        </w:rPr>
      </w:pPr>
      <w:r w:rsidRPr="00400828">
        <w:rPr>
          <w:rFonts w:ascii="Times New Roman" w:hAnsi="Times New Roman" w:cs="Times New Roman"/>
          <w:sz w:val="24"/>
          <w:szCs w:val="24"/>
        </w:rPr>
        <w:t>3.2. С</w:t>
      </w:r>
      <w:r w:rsidR="00134BBE" w:rsidRPr="00400828">
        <w:rPr>
          <w:rFonts w:ascii="Times New Roman" w:hAnsi="Times New Roman" w:cs="Times New Roman"/>
          <w:sz w:val="24"/>
          <w:szCs w:val="24"/>
        </w:rPr>
        <w:t xml:space="preserve">пециализированная служба по вопросам похоронного дела не вправе препятствовать в осуществлении погребения (в том числе путем предания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w:t>
      </w:r>
      <w:r w:rsidRPr="00400828">
        <w:rPr>
          <w:rFonts w:ascii="Times New Roman" w:hAnsi="Times New Roman" w:cs="Times New Roman"/>
          <w:sz w:val="24"/>
          <w:szCs w:val="24"/>
        </w:rPr>
        <w:t>погребение умершего. С</w:t>
      </w:r>
      <w:r w:rsidR="00134BBE" w:rsidRPr="00400828">
        <w:rPr>
          <w:rFonts w:ascii="Times New Roman" w:hAnsi="Times New Roman" w:cs="Times New Roman"/>
          <w:sz w:val="24"/>
          <w:szCs w:val="24"/>
        </w:rPr>
        <w:t>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p w:rsidR="007263E5" w:rsidRPr="00443599" w:rsidRDefault="007263E5" w:rsidP="00443599">
      <w:pPr>
        <w:pStyle w:val="ConsPlusNormal"/>
        <w:ind w:firstLine="709"/>
        <w:jc w:val="both"/>
        <w:rPr>
          <w:rFonts w:ascii="Times New Roman" w:hAnsi="Times New Roman" w:cs="Times New Roman"/>
          <w:sz w:val="24"/>
          <w:szCs w:val="24"/>
        </w:rPr>
      </w:pPr>
    </w:p>
    <w:p w:rsidR="00BF0290" w:rsidRPr="00443599" w:rsidRDefault="00867E54" w:rsidP="00F601A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4</w:t>
      </w:r>
      <w:r w:rsidR="00134BBE" w:rsidRPr="00443599">
        <w:rPr>
          <w:rFonts w:ascii="Times New Roman" w:hAnsi="Times New Roman" w:cs="Times New Roman"/>
          <w:b/>
          <w:sz w:val="24"/>
          <w:szCs w:val="24"/>
        </w:rPr>
        <w:t>. Организация похоронного дела и ритуальных услуг</w:t>
      </w:r>
      <w:r w:rsidR="00BF0290" w:rsidRPr="00443599">
        <w:rPr>
          <w:rFonts w:ascii="Times New Roman" w:hAnsi="Times New Roman" w:cs="Times New Roman"/>
          <w:b/>
          <w:sz w:val="24"/>
          <w:szCs w:val="24"/>
        </w:rPr>
        <w:t xml:space="preserve"> </w:t>
      </w:r>
    </w:p>
    <w:p w:rsidR="00134BBE" w:rsidRDefault="00134BBE" w:rsidP="00F601AA">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на территории</w:t>
      </w:r>
      <w:r w:rsidR="006D5CB8">
        <w:rPr>
          <w:rFonts w:ascii="Times New Roman" w:hAnsi="Times New Roman" w:cs="Times New Roman"/>
          <w:b/>
          <w:sz w:val="24"/>
          <w:szCs w:val="24"/>
        </w:rPr>
        <w:t xml:space="preserve"> Талдомского городского округа Московской области </w:t>
      </w:r>
    </w:p>
    <w:p w:rsidR="00134BBE" w:rsidRPr="00443599" w:rsidRDefault="00134BBE" w:rsidP="004D6CC0">
      <w:pPr>
        <w:pStyle w:val="ConsPlusNormal"/>
        <w:jc w:val="both"/>
        <w:rPr>
          <w:rFonts w:ascii="Times New Roman" w:hAnsi="Times New Roman" w:cs="Times New Roman"/>
          <w:sz w:val="24"/>
          <w:szCs w:val="24"/>
        </w:rPr>
      </w:pPr>
    </w:p>
    <w:p w:rsidR="00140585" w:rsidRPr="00D16E6A" w:rsidRDefault="00867E54" w:rsidP="00140585">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w:t>
      </w:r>
      <w:r w:rsidR="004D6CC0">
        <w:rPr>
          <w:rFonts w:ascii="Times New Roman" w:hAnsi="Times New Roman"/>
          <w:sz w:val="24"/>
          <w:szCs w:val="24"/>
        </w:rPr>
        <w:t>.1</w:t>
      </w:r>
      <w:r w:rsidR="00134BBE" w:rsidRPr="00443599">
        <w:rPr>
          <w:rFonts w:ascii="Times New Roman" w:hAnsi="Times New Roman"/>
          <w:sz w:val="24"/>
          <w:szCs w:val="24"/>
        </w:rPr>
        <w:t>.</w:t>
      </w:r>
      <w:r w:rsidR="00140585">
        <w:rPr>
          <w:rFonts w:ascii="Times New Roman" w:hAnsi="Times New Roman"/>
          <w:sz w:val="24"/>
          <w:szCs w:val="24"/>
        </w:rPr>
        <w:t xml:space="preserve"> </w:t>
      </w:r>
      <w:r w:rsidR="00140585" w:rsidRPr="00D16E6A">
        <w:rPr>
          <w:rFonts w:ascii="Times New Roman" w:eastAsia="Times New Roman" w:hAnsi="Times New Roman"/>
          <w:sz w:val="24"/>
          <w:szCs w:val="24"/>
          <w:lang w:eastAsia="ru-RU"/>
        </w:rPr>
        <w:t>Организаци</w:t>
      </w:r>
      <w:r w:rsidR="00D16E6A" w:rsidRPr="00D16E6A">
        <w:rPr>
          <w:rFonts w:ascii="Times New Roman" w:eastAsia="Times New Roman" w:hAnsi="Times New Roman"/>
          <w:sz w:val="24"/>
          <w:szCs w:val="24"/>
          <w:lang w:eastAsia="ru-RU"/>
        </w:rPr>
        <w:t>я похоронного дела в Талдомском</w:t>
      </w:r>
      <w:r w:rsidR="00140585" w:rsidRPr="00D16E6A">
        <w:rPr>
          <w:rFonts w:ascii="Times New Roman" w:eastAsia="Times New Roman" w:hAnsi="Times New Roman"/>
          <w:sz w:val="24"/>
          <w:szCs w:val="24"/>
          <w:lang w:eastAsia="ru-RU"/>
        </w:rPr>
        <w:t xml:space="preserve"> городском округе Московской области осуществляется уполномоченным органом местного самоуправления в сфере погребения и похоронного дела.</w:t>
      </w:r>
    </w:p>
    <w:p w:rsidR="00140585" w:rsidRPr="00D16E6A" w:rsidRDefault="00140585" w:rsidP="00140585">
      <w:pPr>
        <w:spacing w:after="0" w:line="240" w:lineRule="auto"/>
        <w:ind w:firstLine="709"/>
        <w:jc w:val="both"/>
        <w:rPr>
          <w:rFonts w:ascii="Times New Roman" w:eastAsia="Times New Roman" w:hAnsi="Times New Roman"/>
          <w:sz w:val="24"/>
          <w:szCs w:val="24"/>
          <w:lang w:eastAsia="ru-RU"/>
        </w:rPr>
      </w:pPr>
      <w:r w:rsidRPr="00D16E6A">
        <w:rPr>
          <w:rFonts w:ascii="Times New Roman" w:eastAsia="Times New Roman" w:hAnsi="Times New Roman"/>
          <w:sz w:val="24"/>
          <w:szCs w:val="24"/>
          <w:lang w:eastAsia="ru-RU"/>
        </w:rPr>
        <w:t xml:space="preserve">4.2. Уполномоченным органом местного самоуправления в сфере погребения </w:t>
      </w:r>
      <w:r w:rsidR="00D16E6A" w:rsidRPr="00D16E6A">
        <w:rPr>
          <w:rFonts w:ascii="Times New Roman" w:eastAsia="Times New Roman" w:hAnsi="Times New Roman"/>
          <w:sz w:val="24"/>
          <w:szCs w:val="24"/>
          <w:lang w:eastAsia="ru-RU"/>
        </w:rPr>
        <w:t>и похоронного дела в Талдомском</w:t>
      </w:r>
      <w:r w:rsidRPr="00D16E6A">
        <w:rPr>
          <w:rFonts w:ascii="Times New Roman" w:eastAsia="Times New Roman" w:hAnsi="Times New Roman"/>
          <w:sz w:val="24"/>
          <w:szCs w:val="24"/>
          <w:lang w:eastAsia="ru-RU"/>
        </w:rPr>
        <w:t xml:space="preserve"> городском округе явл</w:t>
      </w:r>
      <w:r w:rsidR="00D16E6A" w:rsidRPr="00D16E6A">
        <w:rPr>
          <w:rFonts w:ascii="Times New Roman" w:eastAsia="Times New Roman" w:hAnsi="Times New Roman"/>
          <w:sz w:val="24"/>
          <w:szCs w:val="24"/>
          <w:lang w:eastAsia="ru-RU"/>
        </w:rPr>
        <w:t>яется администрация Талдомского</w:t>
      </w:r>
      <w:r w:rsidRPr="00D16E6A">
        <w:rPr>
          <w:rFonts w:ascii="Times New Roman" w:eastAsia="Times New Roman" w:hAnsi="Times New Roman"/>
          <w:sz w:val="24"/>
          <w:szCs w:val="24"/>
          <w:lang w:eastAsia="ru-RU"/>
        </w:rPr>
        <w:t xml:space="preserve"> городского округа Московской области (далее - уполномоченный орган местного самоуправления в сфере погребения и похоронного дела).</w:t>
      </w:r>
    </w:p>
    <w:p w:rsidR="00BE7E15" w:rsidRDefault="00134BBE" w:rsidP="00124BD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xml:space="preserve"> </w:t>
      </w:r>
      <w:r w:rsidR="00140585">
        <w:rPr>
          <w:rFonts w:ascii="Times New Roman" w:hAnsi="Times New Roman" w:cs="Times New Roman"/>
          <w:sz w:val="24"/>
          <w:szCs w:val="24"/>
        </w:rPr>
        <w:t xml:space="preserve">4.3. </w:t>
      </w:r>
      <w:r w:rsidRPr="00443599">
        <w:rPr>
          <w:rFonts w:ascii="Times New Roman" w:hAnsi="Times New Roman" w:cs="Times New Roman"/>
          <w:sz w:val="24"/>
          <w:szCs w:val="24"/>
        </w:rPr>
        <w:t>Владение, пользование и распоряжение имуществом, используемым в сфере погребения и похоронного дела, осуществляется в соответствии с законодательством Российской Федерации, законодательством Московской области</w:t>
      </w:r>
      <w:r w:rsidR="0088638E">
        <w:rPr>
          <w:rFonts w:ascii="Times New Roman" w:hAnsi="Times New Roman" w:cs="Times New Roman"/>
          <w:sz w:val="24"/>
          <w:szCs w:val="24"/>
        </w:rPr>
        <w:t>, муниципальными правовыми актами Талдомского городского округа Московской области.</w:t>
      </w:r>
      <w:r w:rsidR="00791223">
        <w:rPr>
          <w:rFonts w:ascii="Times New Roman" w:hAnsi="Times New Roman" w:cs="Times New Roman"/>
          <w:sz w:val="24"/>
          <w:szCs w:val="24"/>
        </w:rPr>
        <w:t xml:space="preserve"> </w:t>
      </w:r>
      <w:r w:rsidRPr="00443599">
        <w:rPr>
          <w:rFonts w:ascii="Times New Roman" w:hAnsi="Times New Roman" w:cs="Times New Roman"/>
          <w:sz w:val="24"/>
          <w:szCs w:val="24"/>
        </w:rPr>
        <w:t xml:space="preserve">Земельные участки, на которых расположены кладбища, предоставляются </w:t>
      </w:r>
      <w:r w:rsidR="00791223">
        <w:rPr>
          <w:rFonts w:ascii="Times New Roman" w:hAnsi="Times New Roman" w:cs="Times New Roman"/>
          <w:sz w:val="24"/>
          <w:szCs w:val="24"/>
        </w:rPr>
        <w:t xml:space="preserve">Администрацией Талдомского городского округа Московской области </w:t>
      </w:r>
      <w:r w:rsidRPr="00443599">
        <w:rPr>
          <w:rFonts w:ascii="Times New Roman" w:hAnsi="Times New Roman" w:cs="Times New Roman"/>
          <w:sz w:val="24"/>
          <w:szCs w:val="24"/>
        </w:rPr>
        <w:t>в соответствии с законодательством.</w:t>
      </w:r>
      <w:bookmarkStart w:id="0" w:name="P147"/>
      <w:bookmarkEnd w:id="0"/>
    </w:p>
    <w:p w:rsidR="00BE7E15" w:rsidRPr="00443599" w:rsidRDefault="00BE7E15" w:rsidP="00BE7E15">
      <w:pPr>
        <w:pStyle w:val="ConsPlusNormal"/>
        <w:jc w:val="both"/>
        <w:rPr>
          <w:rFonts w:ascii="Times New Roman" w:hAnsi="Times New Roman" w:cs="Times New Roman"/>
          <w:sz w:val="24"/>
          <w:szCs w:val="24"/>
        </w:rPr>
      </w:pPr>
    </w:p>
    <w:p w:rsidR="00F601AA" w:rsidRDefault="00C70A45" w:rsidP="00F601A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5</w:t>
      </w:r>
      <w:r w:rsidR="00F601AA">
        <w:rPr>
          <w:rFonts w:ascii="Times New Roman" w:hAnsi="Times New Roman" w:cs="Times New Roman"/>
          <w:b/>
          <w:sz w:val="24"/>
          <w:szCs w:val="24"/>
        </w:rPr>
        <w:t>. Гарантии погребения умерших,</w:t>
      </w:r>
      <w:r w:rsidR="00F601AA" w:rsidRPr="00F601AA">
        <w:rPr>
          <w:rFonts w:ascii="Times New Roman" w:hAnsi="Times New Roman" w:cs="Times New Roman"/>
          <w:b/>
          <w:sz w:val="24"/>
          <w:szCs w:val="24"/>
        </w:rPr>
        <w:t xml:space="preserve"> </w:t>
      </w:r>
      <w:r w:rsidR="00F601AA" w:rsidRPr="00443599">
        <w:rPr>
          <w:rFonts w:ascii="Times New Roman" w:hAnsi="Times New Roman" w:cs="Times New Roman"/>
          <w:b/>
          <w:sz w:val="24"/>
          <w:szCs w:val="24"/>
        </w:rPr>
        <w:t>личность которых не установлена</w:t>
      </w:r>
    </w:p>
    <w:p w:rsidR="00F601AA" w:rsidRDefault="00134BBE" w:rsidP="00F601AA">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органами внутренних дел в определенные</w:t>
      </w:r>
      <w:r w:rsidR="007C7ADE" w:rsidRPr="00443599">
        <w:rPr>
          <w:rFonts w:ascii="Times New Roman" w:hAnsi="Times New Roman" w:cs="Times New Roman"/>
          <w:b/>
          <w:sz w:val="24"/>
          <w:szCs w:val="24"/>
        </w:rPr>
        <w:t xml:space="preserve"> </w:t>
      </w:r>
      <w:r w:rsidR="00F601AA">
        <w:rPr>
          <w:rFonts w:ascii="Times New Roman" w:hAnsi="Times New Roman" w:cs="Times New Roman"/>
          <w:b/>
          <w:sz w:val="24"/>
          <w:szCs w:val="24"/>
        </w:rPr>
        <w:t>законодательством</w:t>
      </w:r>
    </w:p>
    <w:p w:rsidR="00F601AA" w:rsidRDefault="00134BBE" w:rsidP="00F601AA">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Российской Федерации сроки, умерших,</w:t>
      </w:r>
      <w:r w:rsidR="007C7ADE" w:rsidRPr="00443599">
        <w:rPr>
          <w:rFonts w:ascii="Times New Roman" w:hAnsi="Times New Roman" w:cs="Times New Roman"/>
          <w:b/>
          <w:sz w:val="24"/>
          <w:szCs w:val="24"/>
        </w:rPr>
        <w:t xml:space="preserve"> </w:t>
      </w:r>
      <w:r w:rsidRPr="00443599">
        <w:rPr>
          <w:rFonts w:ascii="Times New Roman" w:hAnsi="Times New Roman" w:cs="Times New Roman"/>
          <w:b/>
          <w:sz w:val="24"/>
          <w:szCs w:val="24"/>
        </w:rPr>
        <w:t xml:space="preserve">не имеющих </w:t>
      </w:r>
      <w:r w:rsidR="00F601AA">
        <w:rPr>
          <w:rFonts w:ascii="Times New Roman" w:hAnsi="Times New Roman" w:cs="Times New Roman"/>
          <w:b/>
          <w:sz w:val="24"/>
          <w:szCs w:val="24"/>
        </w:rPr>
        <w:t>супруга,</w:t>
      </w:r>
      <w:r w:rsidR="00F601AA" w:rsidRPr="00F601AA">
        <w:rPr>
          <w:rFonts w:ascii="Times New Roman" w:hAnsi="Times New Roman" w:cs="Times New Roman"/>
          <w:b/>
          <w:sz w:val="24"/>
          <w:szCs w:val="24"/>
        </w:rPr>
        <w:t xml:space="preserve"> </w:t>
      </w:r>
    </w:p>
    <w:p w:rsidR="00F601AA" w:rsidRDefault="00F601AA" w:rsidP="00F601A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близких родственников, </w:t>
      </w:r>
      <w:r w:rsidR="00134BBE" w:rsidRPr="00443599">
        <w:rPr>
          <w:rFonts w:ascii="Times New Roman" w:hAnsi="Times New Roman" w:cs="Times New Roman"/>
          <w:b/>
          <w:sz w:val="24"/>
          <w:szCs w:val="24"/>
        </w:rPr>
        <w:t>иных</w:t>
      </w:r>
      <w:r w:rsidR="007C7ADE" w:rsidRPr="00443599">
        <w:rPr>
          <w:rFonts w:ascii="Times New Roman" w:hAnsi="Times New Roman" w:cs="Times New Roman"/>
          <w:b/>
          <w:sz w:val="24"/>
          <w:szCs w:val="24"/>
        </w:rPr>
        <w:t xml:space="preserve"> </w:t>
      </w:r>
      <w:r w:rsidR="00134BBE" w:rsidRPr="00443599">
        <w:rPr>
          <w:rFonts w:ascii="Times New Roman" w:hAnsi="Times New Roman" w:cs="Times New Roman"/>
          <w:b/>
          <w:sz w:val="24"/>
          <w:szCs w:val="24"/>
        </w:rPr>
        <w:t>родственников либо законного представителя</w:t>
      </w:r>
    </w:p>
    <w:p w:rsidR="007C7ADE" w:rsidRPr="00443599" w:rsidRDefault="00134BBE" w:rsidP="00F601AA">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умершего</w:t>
      </w:r>
      <w:r w:rsidR="007C7ADE" w:rsidRPr="00443599">
        <w:rPr>
          <w:rFonts w:ascii="Times New Roman" w:hAnsi="Times New Roman" w:cs="Times New Roman"/>
          <w:b/>
          <w:sz w:val="24"/>
          <w:szCs w:val="24"/>
        </w:rPr>
        <w:t xml:space="preserve"> </w:t>
      </w:r>
      <w:r w:rsidRPr="00443599">
        <w:rPr>
          <w:rFonts w:ascii="Times New Roman" w:hAnsi="Times New Roman" w:cs="Times New Roman"/>
          <w:b/>
          <w:sz w:val="24"/>
          <w:szCs w:val="24"/>
        </w:rPr>
        <w:t xml:space="preserve">или при невозможности осуществить </w:t>
      </w:r>
      <w:r w:rsidR="00F601AA" w:rsidRPr="00443599">
        <w:rPr>
          <w:rFonts w:ascii="Times New Roman" w:hAnsi="Times New Roman" w:cs="Times New Roman"/>
          <w:b/>
          <w:sz w:val="24"/>
          <w:szCs w:val="24"/>
        </w:rPr>
        <w:t>ими погребение,</w:t>
      </w:r>
    </w:p>
    <w:p w:rsidR="00134BBE" w:rsidRPr="00443599" w:rsidRDefault="00134BBE" w:rsidP="00F601AA">
      <w:pPr>
        <w:pStyle w:val="ConsPlusNormal"/>
        <w:jc w:val="center"/>
        <w:outlineLvl w:val="1"/>
        <w:rPr>
          <w:rFonts w:ascii="Times New Roman" w:hAnsi="Times New Roman" w:cs="Times New Roman"/>
          <w:b/>
          <w:sz w:val="24"/>
          <w:szCs w:val="24"/>
        </w:rPr>
      </w:pPr>
      <w:r w:rsidRPr="00443599">
        <w:rPr>
          <w:rFonts w:ascii="Times New Roman" w:hAnsi="Times New Roman" w:cs="Times New Roman"/>
          <w:b/>
          <w:sz w:val="24"/>
          <w:szCs w:val="24"/>
        </w:rPr>
        <w:t>а также</w:t>
      </w:r>
      <w:r w:rsidR="007C7ADE" w:rsidRPr="00443599">
        <w:rPr>
          <w:rFonts w:ascii="Times New Roman" w:hAnsi="Times New Roman" w:cs="Times New Roman"/>
          <w:b/>
          <w:sz w:val="24"/>
          <w:szCs w:val="24"/>
        </w:rPr>
        <w:t xml:space="preserve"> </w:t>
      </w:r>
      <w:r w:rsidRPr="00443599">
        <w:rPr>
          <w:rFonts w:ascii="Times New Roman" w:hAnsi="Times New Roman" w:cs="Times New Roman"/>
          <w:b/>
          <w:sz w:val="24"/>
          <w:szCs w:val="24"/>
        </w:rPr>
        <w:t>при отсутствии иных лиц, взявших на себя обязанность</w:t>
      </w:r>
    </w:p>
    <w:p w:rsidR="00134BBE" w:rsidRDefault="00134BBE" w:rsidP="00F601AA">
      <w:pPr>
        <w:pStyle w:val="ConsPlusNormal"/>
        <w:jc w:val="center"/>
        <w:rPr>
          <w:rFonts w:ascii="Times New Roman" w:hAnsi="Times New Roman" w:cs="Times New Roman"/>
          <w:b/>
          <w:sz w:val="24"/>
          <w:szCs w:val="24"/>
        </w:rPr>
      </w:pPr>
      <w:r w:rsidRPr="00443599">
        <w:rPr>
          <w:rFonts w:ascii="Times New Roman" w:hAnsi="Times New Roman" w:cs="Times New Roman"/>
          <w:b/>
          <w:sz w:val="24"/>
          <w:szCs w:val="24"/>
        </w:rPr>
        <w:t>осуществить погребение умерших</w:t>
      </w:r>
    </w:p>
    <w:p w:rsidR="00BE7E15" w:rsidRPr="00443599" w:rsidRDefault="00BE7E15" w:rsidP="00F601AA">
      <w:pPr>
        <w:pStyle w:val="ConsPlusNormal"/>
        <w:jc w:val="center"/>
        <w:rPr>
          <w:rFonts w:ascii="Times New Roman" w:hAnsi="Times New Roman" w:cs="Times New Roman"/>
          <w:sz w:val="24"/>
          <w:szCs w:val="24"/>
        </w:rPr>
      </w:pPr>
    </w:p>
    <w:p w:rsidR="00134BBE" w:rsidRPr="00443599" w:rsidRDefault="00504E09" w:rsidP="00443599">
      <w:pPr>
        <w:pStyle w:val="ConsPlusNormal"/>
        <w:ind w:firstLine="709"/>
        <w:jc w:val="both"/>
        <w:rPr>
          <w:rFonts w:ascii="Times New Roman" w:hAnsi="Times New Roman" w:cs="Times New Roman"/>
          <w:sz w:val="24"/>
          <w:szCs w:val="24"/>
        </w:rPr>
      </w:pPr>
      <w:bookmarkStart w:id="1" w:name="P183"/>
      <w:bookmarkEnd w:id="1"/>
      <w:r>
        <w:rPr>
          <w:rFonts w:ascii="Times New Roman" w:hAnsi="Times New Roman" w:cs="Times New Roman"/>
          <w:sz w:val="24"/>
          <w:szCs w:val="24"/>
        </w:rPr>
        <w:t>5</w:t>
      </w:r>
      <w:r w:rsidR="00134BBE" w:rsidRPr="00443599">
        <w:rPr>
          <w:rFonts w:ascii="Times New Roman" w:hAnsi="Times New Roman" w:cs="Times New Roman"/>
          <w:sz w:val="24"/>
          <w:szCs w:val="24"/>
        </w:rPr>
        <w:t xml:space="preserve">.1. Перечень услуг по погребению умерших,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w:t>
      </w:r>
      <w:proofErr w:type="gramStart"/>
      <w:r w:rsidR="00134BBE" w:rsidRPr="00443599">
        <w:rPr>
          <w:rFonts w:ascii="Times New Roman" w:hAnsi="Times New Roman" w:cs="Times New Roman"/>
          <w:sz w:val="24"/>
          <w:szCs w:val="24"/>
        </w:rPr>
        <w:t>либо законного представителя</w:t>
      </w:r>
      <w:proofErr w:type="gramEnd"/>
      <w:r w:rsidR="00134BBE" w:rsidRPr="00443599">
        <w:rPr>
          <w:rFonts w:ascii="Times New Roman" w:hAnsi="Times New Roman" w:cs="Times New Roman"/>
          <w:sz w:val="24"/>
          <w:szCs w:val="24"/>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4BBE" w:rsidRPr="00443599">
        <w:rPr>
          <w:rFonts w:ascii="Times New Roman" w:hAnsi="Times New Roman" w:cs="Times New Roman"/>
          <w:sz w:val="24"/>
          <w:szCs w:val="24"/>
        </w:rPr>
        <w:t>.1.1. Оформление документов, необходимых для погребения.</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4BBE" w:rsidRPr="00443599">
        <w:rPr>
          <w:rFonts w:ascii="Times New Roman" w:hAnsi="Times New Roman" w:cs="Times New Roman"/>
          <w:sz w:val="24"/>
          <w:szCs w:val="24"/>
        </w:rPr>
        <w:t>.1.2. Облачение тела.</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FA0066">
        <w:rPr>
          <w:rFonts w:ascii="Times New Roman" w:hAnsi="Times New Roman" w:cs="Times New Roman"/>
          <w:sz w:val="24"/>
          <w:szCs w:val="24"/>
        </w:rPr>
        <w:t>.1.3. Предоставление и доставку гроба</w:t>
      </w:r>
      <w:r w:rsidR="00134BBE" w:rsidRPr="00443599">
        <w:rPr>
          <w:rFonts w:ascii="Times New Roman" w:hAnsi="Times New Roman" w:cs="Times New Roman"/>
          <w:sz w:val="24"/>
          <w:szCs w:val="24"/>
        </w:rPr>
        <w:t>.</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4BBE" w:rsidRPr="00443599">
        <w:rPr>
          <w:rFonts w:ascii="Times New Roman" w:hAnsi="Times New Roman" w:cs="Times New Roman"/>
          <w:sz w:val="24"/>
          <w:szCs w:val="24"/>
        </w:rPr>
        <w:t>.1.4. Перевозку умершего на кладбище.</w:t>
      </w:r>
    </w:p>
    <w:p w:rsidR="00134BBE"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4BBE" w:rsidRPr="00443599">
        <w:rPr>
          <w:rFonts w:ascii="Times New Roman" w:hAnsi="Times New Roman" w:cs="Times New Roman"/>
          <w:sz w:val="24"/>
          <w:szCs w:val="24"/>
        </w:rPr>
        <w:t>.1.5. Погребение:</w:t>
      </w:r>
    </w:p>
    <w:p w:rsidR="00B344A0" w:rsidRDefault="00B344A0" w:rsidP="00443599">
      <w:pPr>
        <w:pStyle w:val="ConsPlusNormal"/>
        <w:ind w:firstLine="709"/>
        <w:jc w:val="both"/>
        <w:rPr>
          <w:rFonts w:ascii="Times New Roman" w:hAnsi="Times New Roman" w:cs="Times New Roman"/>
          <w:sz w:val="24"/>
          <w:szCs w:val="24"/>
        </w:rPr>
      </w:pPr>
    </w:p>
    <w:p w:rsidR="00B344A0" w:rsidRPr="00443599" w:rsidRDefault="00B344A0" w:rsidP="00443599">
      <w:pPr>
        <w:pStyle w:val="ConsPlusNormal"/>
        <w:ind w:firstLine="709"/>
        <w:jc w:val="both"/>
        <w:rPr>
          <w:rFonts w:ascii="Times New Roman" w:hAnsi="Times New Roman" w:cs="Times New Roman"/>
          <w:sz w:val="24"/>
          <w:szCs w:val="24"/>
        </w:rPr>
      </w:pPr>
    </w:p>
    <w:p w:rsidR="00134BBE" w:rsidRPr="00443599" w:rsidRDefault="00134BBE" w:rsidP="00443599">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копку могилы для погребения и оказание комплекса услуг по погребению (в том числе и захоронение урны с прахом);</w:t>
      </w:r>
    </w:p>
    <w:p w:rsidR="00134BBE" w:rsidRPr="00443599" w:rsidRDefault="00134BBE" w:rsidP="00443599">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установку похоронного ритуального регистрационного знака.</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4BBE" w:rsidRPr="00443599">
        <w:rPr>
          <w:rFonts w:ascii="Times New Roman" w:hAnsi="Times New Roman" w:cs="Times New Roman"/>
          <w:sz w:val="24"/>
          <w:szCs w:val="24"/>
        </w:rPr>
        <w:t>.2.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w:t>
      </w:r>
      <w:r w:rsidR="00FA0066">
        <w:rPr>
          <w:rFonts w:ascii="Times New Roman" w:hAnsi="Times New Roman" w:cs="Times New Roman"/>
          <w:sz w:val="24"/>
          <w:szCs w:val="24"/>
        </w:rPr>
        <w:t xml:space="preserve">чности осуществляется </w:t>
      </w:r>
      <w:r w:rsidR="00134BBE" w:rsidRPr="00443599">
        <w:rPr>
          <w:rFonts w:ascii="Times New Roman" w:hAnsi="Times New Roman" w:cs="Times New Roman"/>
          <w:sz w:val="24"/>
          <w:szCs w:val="24"/>
        </w:rPr>
        <w:t>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4BBE" w:rsidRPr="00443599">
        <w:rPr>
          <w:rFonts w:ascii="Times New Roman" w:hAnsi="Times New Roman" w:cs="Times New Roman"/>
          <w:sz w:val="24"/>
          <w:szCs w:val="24"/>
        </w:rPr>
        <w:t>.3. Погребение умерших, личность которых не установлена органами внутренних дел в определенные законодательством Российской Федерации сроки (неопознанные умершие), осуществляется специализированной службой по вопросам похоронного дела с согласия указанных органов путем предания тела (останков) умершего земле на специально отведенных участках кладбищ.</w:t>
      </w:r>
    </w:p>
    <w:p w:rsidR="00134BBE" w:rsidRDefault="00504E09" w:rsidP="003E4B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134BBE" w:rsidRPr="00443599">
        <w:rPr>
          <w:rFonts w:ascii="Times New Roman" w:hAnsi="Times New Roman" w:cs="Times New Roman"/>
          <w:sz w:val="24"/>
          <w:szCs w:val="24"/>
        </w:rPr>
        <w:t xml:space="preserve">.4. Для погребения умерших, указанных в </w:t>
      </w:r>
      <w:hyperlink w:anchor="P183" w:history="1">
        <w:r>
          <w:rPr>
            <w:rFonts w:ascii="Times New Roman" w:hAnsi="Times New Roman" w:cs="Times New Roman"/>
            <w:sz w:val="24"/>
            <w:szCs w:val="24"/>
          </w:rPr>
          <w:t>пункте 5</w:t>
        </w:r>
        <w:r w:rsidR="00134BBE" w:rsidRPr="00443599">
          <w:rPr>
            <w:rFonts w:ascii="Times New Roman" w:hAnsi="Times New Roman" w:cs="Times New Roman"/>
            <w:sz w:val="24"/>
            <w:szCs w:val="24"/>
          </w:rPr>
          <w:t>.1</w:t>
        </w:r>
      </w:hyperlink>
      <w:r w:rsidR="00134BBE" w:rsidRPr="00443599">
        <w:rPr>
          <w:rFonts w:ascii="Times New Roman" w:hAnsi="Times New Roman" w:cs="Times New Roman"/>
          <w:sz w:val="24"/>
          <w:szCs w:val="24"/>
        </w:rPr>
        <w:t xml:space="preserve"> настоящего Положения, выделяется место </w:t>
      </w:r>
      <w:r w:rsidR="00134BBE" w:rsidRPr="00F601AA">
        <w:rPr>
          <w:rFonts w:ascii="Times New Roman" w:hAnsi="Times New Roman" w:cs="Times New Roman"/>
          <w:sz w:val="24"/>
          <w:szCs w:val="24"/>
        </w:rPr>
        <w:t>под одиночное захоронение на участке, специально отведенном для данно</w:t>
      </w:r>
      <w:r w:rsidR="00FA0066">
        <w:rPr>
          <w:rFonts w:ascii="Times New Roman" w:hAnsi="Times New Roman" w:cs="Times New Roman"/>
          <w:sz w:val="24"/>
          <w:szCs w:val="24"/>
        </w:rPr>
        <w:t xml:space="preserve">й цели, на </w:t>
      </w:r>
      <w:r>
        <w:rPr>
          <w:rFonts w:ascii="Times New Roman" w:hAnsi="Times New Roman" w:cs="Times New Roman"/>
          <w:sz w:val="24"/>
          <w:szCs w:val="24"/>
        </w:rPr>
        <w:t>общественных кладбищах Талдомского городского округа</w:t>
      </w:r>
      <w:r w:rsidR="00FA0066">
        <w:rPr>
          <w:rFonts w:ascii="Times New Roman" w:hAnsi="Times New Roman" w:cs="Times New Roman"/>
          <w:sz w:val="24"/>
          <w:szCs w:val="24"/>
        </w:rPr>
        <w:t xml:space="preserve"> </w:t>
      </w:r>
      <w:proofErr w:type="spellStart"/>
      <w:r w:rsidR="00FA0066">
        <w:rPr>
          <w:rFonts w:ascii="Times New Roman" w:hAnsi="Times New Roman" w:cs="Times New Roman"/>
          <w:sz w:val="24"/>
          <w:szCs w:val="24"/>
        </w:rPr>
        <w:t>д.Ахтимнеево</w:t>
      </w:r>
      <w:proofErr w:type="spellEnd"/>
      <w:r w:rsidR="00FA0066">
        <w:rPr>
          <w:rFonts w:ascii="Times New Roman" w:hAnsi="Times New Roman" w:cs="Times New Roman"/>
          <w:sz w:val="24"/>
          <w:szCs w:val="24"/>
        </w:rPr>
        <w:t xml:space="preserve"> и </w:t>
      </w:r>
      <w:proofErr w:type="spellStart"/>
      <w:r w:rsidR="00FA0066">
        <w:rPr>
          <w:rFonts w:ascii="Times New Roman" w:hAnsi="Times New Roman" w:cs="Times New Roman"/>
          <w:sz w:val="24"/>
          <w:szCs w:val="24"/>
        </w:rPr>
        <w:t>д.Танино</w:t>
      </w:r>
      <w:proofErr w:type="spellEnd"/>
      <w:r w:rsidR="00134BBE" w:rsidRPr="00F601AA">
        <w:rPr>
          <w:rFonts w:ascii="Times New Roman" w:hAnsi="Times New Roman" w:cs="Times New Roman"/>
          <w:sz w:val="24"/>
          <w:szCs w:val="24"/>
        </w:rPr>
        <w:t>.</w:t>
      </w:r>
    </w:p>
    <w:p w:rsidR="00876A21" w:rsidRPr="00443599" w:rsidRDefault="00876A21" w:rsidP="00876A21">
      <w:pPr>
        <w:pStyle w:val="ConsPlusNormal"/>
        <w:jc w:val="both"/>
        <w:rPr>
          <w:rFonts w:ascii="Times New Roman" w:hAnsi="Times New Roman" w:cs="Times New Roman"/>
          <w:sz w:val="24"/>
          <w:szCs w:val="24"/>
        </w:rPr>
      </w:pPr>
    </w:p>
    <w:p w:rsidR="00134BBE" w:rsidRDefault="00504E09" w:rsidP="00ED4A6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6</w:t>
      </w:r>
      <w:r w:rsidR="00134BBE" w:rsidRPr="00443599">
        <w:rPr>
          <w:rFonts w:ascii="Times New Roman" w:hAnsi="Times New Roman" w:cs="Times New Roman"/>
          <w:b/>
          <w:sz w:val="24"/>
          <w:szCs w:val="24"/>
        </w:rPr>
        <w:t>. Места захоронения</w:t>
      </w:r>
    </w:p>
    <w:p w:rsidR="006511EB" w:rsidRPr="00ED4A6C" w:rsidRDefault="006511EB" w:rsidP="00ED4A6C">
      <w:pPr>
        <w:pStyle w:val="ConsPlusNormal"/>
        <w:jc w:val="center"/>
        <w:outlineLvl w:val="1"/>
        <w:rPr>
          <w:rFonts w:ascii="Times New Roman" w:hAnsi="Times New Roman" w:cs="Times New Roman"/>
          <w:b/>
          <w:sz w:val="24"/>
          <w:szCs w:val="24"/>
        </w:rPr>
      </w:pP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ED4A6C">
        <w:rPr>
          <w:rFonts w:ascii="Times New Roman" w:hAnsi="Times New Roman" w:cs="Times New Roman"/>
          <w:sz w:val="24"/>
          <w:szCs w:val="24"/>
        </w:rPr>
        <w:t>.1</w:t>
      </w:r>
      <w:r w:rsidR="00134BBE" w:rsidRPr="00443599">
        <w:rPr>
          <w:rFonts w:ascii="Times New Roman" w:hAnsi="Times New Roman" w:cs="Times New Roman"/>
          <w:sz w:val="24"/>
          <w:szCs w:val="24"/>
        </w:rPr>
        <w:t>. Создаваемые, а также существующие кладбища не подлежат сносу и могут быть перенесены только в соответствии с муниципальным правовым актом в случае затопления, после землетрясения и других стихийных бедствий.</w:t>
      </w:r>
    </w:p>
    <w:p w:rsidR="00104202" w:rsidRPr="00443599" w:rsidRDefault="00504E09" w:rsidP="00ED4A6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10E97">
        <w:rPr>
          <w:rFonts w:ascii="Times New Roman" w:hAnsi="Times New Roman" w:cs="Times New Roman"/>
          <w:sz w:val="24"/>
          <w:szCs w:val="24"/>
        </w:rPr>
        <w:t>.2</w:t>
      </w:r>
      <w:r w:rsidR="00134BBE" w:rsidRPr="00443599">
        <w:rPr>
          <w:rFonts w:ascii="Times New Roman" w:hAnsi="Times New Roman" w:cs="Times New Roman"/>
          <w:sz w:val="24"/>
          <w:szCs w:val="24"/>
        </w:rPr>
        <w:t xml:space="preserve">. </w:t>
      </w:r>
      <w:r w:rsidR="00104202" w:rsidRPr="00443599">
        <w:rPr>
          <w:rFonts w:ascii="Times New Roman" w:hAnsi="Times New Roman" w:cs="Times New Roman"/>
          <w:spacing w:val="2"/>
          <w:sz w:val="24"/>
          <w:szCs w:val="24"/>
          <w:shd w:val="clear" w:color="auto" w:fill="FFFFFF"/>
        </w:rPr>
        <w:t>Места захоронений подразделяются на следующие виды: одиночные, родственные, семейные</w:t>
      </w:r>
      <w:r w:rsidR="00ED4A6C">
        <w:rPr>
          <w:rFonts w:ascii="Times New Roman" w:hAnsi="Times New Roman" w:cs="Times New Roman"/>
          <w:spacing w:val="2"/>
          <w:sz w:val="24"/>
          <w:szCs w:val="24"/>
          <w:shd w:val="clear" w:color="auto" w:fill="FFFFFF"/>
        </w:rPr>
        <w:t xml:space="preserve"> (родовые), почетные</w:t>
      </w:r>
      <w:r w:rsidR="00ED4A6C" w:rsidRPr="00933AC1">
        <w:rPr>
          <w:rFonts w:ascii="Times New Roman" w:hAnsi="Times New Roman" w:cs="Times New Roman"/>
          <w:spacing w:val="2"/>
          <w:sz w:val="24"/>
          <w:szCs w:val="24"/>
          <w:shd w:val="clear" w:color="auto" w:fill="FFFFFF"/>
        </w:rPr>
        <w:t>,</w:t>
      </w:r>
      <w:r w:rsidR="008B2635" w:rsidRPr="00933AC1">
        <w:rPr>
          <w:rFonts w:ascii="Times New Roman" w:hAnsi="Times New Roman" w:cs="Times New Roman"/>
          <w:spacing w:val="2"/>
          <w:sz w:val="24"/>
          <w:szCs w:val="24"/>
          <w:shd w:val="clear" w:color="auto" w:fill="FFFFFF"/>
        </w:rPr>
        <w:t xml:space="preserve"> воинские</w:t>
      </w:r>
      <w:r w:rsidR="008B2635">
        <w:rPr>
          <w:rFonts w:ascii="Times New Roman" w:hAnsi="Times New Roman" w:cs="Times New Roman"/>
          <w:spacing w:val="2"/>
          <w:sz w:val="24"/>
          <w:szCs w:val="24"/>
          <w:shd w:val="clear" w:color="auto" w:fill="FFFFFF"/>
        </w:rPr>
        <w:t>,</w:t>
      </w:r>
      <w:r w:rsidR="00ED4A6C">
        <w:rPr>
          <w:rFonts w:ascii="Times New Roman" w:hAnsi="Times New Roman" w:cs="Times New Roman"/>
          <w:spacing w:val="2"/>
          <w:sz w:val="24"/>
          <w:szCs w:val="24"/>
          <w:shd w:val="clear" w:color="auto" w:fill="FFFFFF"/>
        </w:rPr>
        <w:t xml:space="preserve"> </w:t>
      </w:r>
      <w:r w:rsidR="003E12BB">
        <w:rPr>
          <w:rFonts w:ascii="Times New Roman" w:hAnsi="Times New Roman" w:cs="Times New Roman"/>
          <w:spacing w:val="2"/>
          <w:sz w:val="24"/>
          <w:szCs w:val="24"/>
          <w:shd w:val="clear" w:color="auto" w:fill="FFFFFF"/>
        </w:rPr>
        <w:t xml:space="preserve">а также </w:t>
      </w:r>
      <w:r w:rsidR="00104202" w:rsidRPr="00443599">
        <w:rPr>
          <w:rFonts w:ascii="Times New Roman" w:hAnsi="Times New Roman" w:cs="Times New Roman"/>
          <w:spacing w:val="2"/>
          <w:sz w:val="24"/>
          <w:szCs w:val="24"/>
          <w:shd w:val="clear" w:color="auto" w:fill="FFFFFF"/>
        </w:rPr>
        <w:t>земельные участки для погребения умерших одной веры</w:t>
      </w:r>
      <w:r w:rsidR="00134BBE" w:rsidRPr="00DA37F5">
        <w:rPr>
          <w:rFonts w:ascii="Times New Roman" w:hAnsi="Times New Roman" w:cs="Times New Roman"/>
          <w:sz w:val="24"/>
          <w:szCs w:val="24"/>
        </w:rPr>
        <w:t>.</w:t>
      </w:r>
      <w:r w:rsidR="003E12BB" w:rsidRPr="00DA37F5">
        <w:rPr>
          <w:rFonts w:ascii="Times New Roman" w:hAnsi="Times New Roman" w:cs="Times New Roman"/>
          <w:sz w:val="24"/>
          <w:szCs w:val="24"/>
        </w:rPr>
        <w:t xml:space="preserve"> З</w:t>
      </w:r>
      <w:r w:rsidR="004776F7" w:rsidRPr="00DA37F5">
        <w:rPr>
          <w:rFonts w:ascii="Times New Roman" w:hAnsi="Times New Roman" w:cs="Times New Roman"/>
          <w:sz w:val="24"/>
          <w:szCs w:val="24"/>
        </w:rPr>
        <w:t>емельные участки для пог</w:t>
      </w:r>
      <w:r w:rsidR="0089433A" w:rsidRPr="00DA37F5">
        <w:rPr>
          <w:rFonts w:ascii="Times New Roman" w:hAnsi="Times New Roman" w:cs="Times New Roman"/>
          <w:sz w:val="24"/>
          <w:szCs w:val="24"/>
        </w:rPr>
        <w:t>ребения умерших одной веры</w:t>
      </w:r>
      <w:r w:rsidR="004776F7" w:rsidRPr="00DA37F5">
        <w:rPr>
          <w:rFonts w:ascii="Times New Roman" w:hAnsi="Times New Roman" w:cs="Times New Roman"/>
          <w:sz w:val="24"/>
          <w:szCs w:val="24"/>
        </w:rPr>
        <w:t xml:space="preserve"> расположены на территории кладбищ </w:t>
      </w:r>
      <w:proofErr w:type="spellStart"/>
      <w:r w:rsidR="004776F7" w:rsidRPr="00DA37F5">
        <w:rPr>
          <w:rFonts w:ascii="Times New Roman" w:hAnsi="Times New Roman" w:cs="Times New Roman"/>
          <w:sz w:val="24"/>
          <w:szCs w:val="24"/>
        </w:rPr>
        <w:t>г.Талдом</w:t>
      </w:r>
      <w:proofErr w:type="spellEnd"/>
      <w:r w:rsidR="004776F7" w:rsidRPr="00DA37F5">
        <w:rPr>
          <w:rFonts w:ascii="Times New Roman" w:hAnsi="Times New Roman" w:cs="Times New Roman"/>
          <w:sz w:val="24"/>
          <w:szCs w:val="24"/>
        </w:rPr>
        <w:t xml:space="preserve"> д. </w:t>
      </w:r>
      <w:proofErr w:type="spellStart"/>
      <w:r w:rsidR="004776F7" w:rsidRPr="00DA37F5">
        <w:rPr>
          <w:rFonts w:ascii="Times New Roman" w:hAnsi="Times New Roman" w:cs="Times New Roman"/>
          <w:sz w:val="24"/>
          <w:szCs w:val="24"/>
        </w:rPr>
        <w:t>Ахтимнеево</w:t>
      </w:r>
      <w:proofErr w:type="spellEnd"/>
      <w:r w:rsidR="004776F7" w:rsidRPr="00DA37F5">
        <w:rPr>
          <w:rFonts w:ascii="Times New Roman" w:hAnsi="Times New Roman" w:cs="Times New Roman"/>
          <w:sz w:val="24"/>
          <w:szCs w:val="24"/>
        </w:rPr>
        <w:t xml:space="preserve">, г. Талдом, д. </w:t>
      </w:r>
      <w:proofErr w:type="spellStart"/>
      <w:r w:rsidR="004776F7" w:rsidRPr="00DA37F5">
        <w:rPr>
          <w:rFonts w:ascii="Times New Roman" w:hAnsi="Times New Roman" w:cs="Times New Roman"/>
          <w:sz w:val="24"/>
          <w:szCs w:val="24"/>
        </w:rPr>
        <w:t>Карачуново</w:t>
      </w:r>
      <w:proofErr w:type="spellEnd"/>
      <w:r w:rsidR="004776F7" w:rsidRPr="00DA37F5">
        <w:rPr>
          <w:rFonts w:ascii="Times New Roman" w:hAnsi="Times New Roman" w:cs="Times New Roman"/>
          <w:sz w:val="24"/>
          <w:szCs w:val="24"/>
        </w:rPr>
        <w:t>, п. Вербилки, ул. Рубцова.</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D10E97">
        <w:rPr>
          <w:rFonts w:ascii="Times New Roman" w:hAnsi="Times New Roman" w:cs="Times New Roman"/>
          <w:sz w:val="24"/>
          <w:szCs w:val="24"/>
        </w:rPr>
        <w:t>.3</w:t>
      </w:r>
      <w:r w:rsidR="00134BBE" w:rsidRPr="00443599">
        <w:rPr>
          <w:rFonts w:ascii="Times New Roman" w:hAnsi="Times New Roman" w:cs="Times New Roman"/>
          <w:sz w:val="24"/>
          <w:szCs w:val="24"/>
        </w:rPr>
        <w:t>. Места захоронения, предоставленные в соответствии с законодательством Российской Федерации, Московской области и настоящим Положением, не могут быть принудительно изъяты, в том числе при наличии на указанных местах захоронения неблагоустроенных (брошенных) могил.</w:t>
      </w:r>
    </w:p>
    <w:p w:rsidR="00134BBE" w:rsidRPr="00443599" w:rsidRDefault="00504E0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E76915">
        <w:rPr>
          <w:rFonts w:ascii="Times New Roman" w:hAnsi="Times New Roman" w:cs="Times New Roman"/>
          <w:sz w:val="24"/>
          <w:szCs w:val="24"/>
        </w:rPr>
        <w:t>.4</w:t>
      </w:r>
      <w:r w:rsidR="00134BBE" w:rsidRPr="00443599">
        <w:rPr>
          <w:rFonts w:ascii="Times New Roman" w:hAnsi="Times New Roman" w:cs="Times New Roman"/>
          <w:sz w:val="24"/>
          <w:szCs w:val="24"/>
        </w:rPr>
        <w:t xml:space="preserve">. На местах захоронения </w:t>
      </w:r>
      <w:proofErr w:type="spellStart"/>
      <w:r w:rsidR="00134BBE" w:rsidRPr="00443599">
        <w:rPr>
          <w:rFonts w:ascii="Times New Roman" w:hAnsi="Times New Roman" w:cs="Times New Roman"/>
          <w:sz w:val="24"/>
          <w:szCs w:val="24"/>
        </w:rPr>
        <w:t>подзахоронение</w:t>
      </w:r>
      <w:proofErr w:type="spellEnd"/>
      <w:r w:rsidR="00134BBE" w:rsidRPr="00443599">
        <w:rPr>
          <w:rFonts w:ascii="Times New Roman" w:hAnsi="Times New Roman" w:cs="Times New Roman"/>
          <w:sz w:val="24"/>
          <w:szCs w:val="24"/>
        </w:rPr>
        <w:t xml:space="preserve"> </w:t>
      </w:r>
      <w:r w:rsidR="00096638">
        <w:rPr>
          <w:rFonts w:ascii="Times New Roman" w:hAnsi="Times New Roman" w:cs="Times New Roman"/>
          <w:sz w:val="24"/>
          <w:szCs w:val="24"/>
        </w:rPr>
        <w:t xml:space="preserve">в существующую могилу </w:t>
      </w:r>
      <w:r w:rsidR="00134BBE" w:rsidRPr="00443599">
        <w:rPr>
          <w:rFonts w:ascii="Times New Roman" w:hAnsi="Times New Roman" w:cs="Times New Roman"/>
          <w:sz w:val="24"/>
          <w:szCs w:val="24"/>
        </w:rPr>
        <w:t xml:space="preserve">разрешается не ранее чем через 20 лет. </w:t>
      </w:r>
      <w:proofErr w:type="spellStart"/>
      <w:r w:rsidR="00134BBE" w:rsidRPr="00443599">
        <w:rPr>
          <w:rFonts w:ascii="Times New Roman" w:hAnsi="Times New Roman" w:cs="Times New Roman"/>
          <w:sz w:val="24"/>
          <w:szCs w:val="24"/>
        </w:rPr>
        <w:t>Подзахоронение</w:t>
      </w:r>
      <w:proofErr w:type="spellEnd"/>
      <w:r w:rsidR="00134BBE" w:rsidRPr="00443599">
        <w:rPr>
          <w:rFonts w:ascii="Times New Roman" w:hAnsi="Times New Roman" w:cs="Times New Roman"/>
          <w:sz w:val="24"/>
          <w:szCs w:val="24"/>
        </w:rPr>
        <w:t xml:space="preserve"> урны с прахом в родственную могилу разрешается независимо от времени предыдущего захоронения.</w:t>
      </w:r>
    </w:p>
    <w:p w:rsidR="006511EB" w:rsidRPr="00443599" w:rsidRDefault="006511EB" w:rsidP="00443599">
      <w:pPr>
        <w:pStyle w:val="ConsPlusNormal"/>
        <w:ind w:firstLine="709"/>
        <w:jc w:val="both"/>
        <w:rPr>
          <w:rFonts w:ascii="Times New Roman" w:hAnsi="Times New Roman" w:cs="Times New Roman"/>
          <w:sz w:val="24"/>
          <w:szCs w:val="24"/>
        </w:rPr>
      </w:pPr>
    </w:p>
    <w:p w:rsidR="00134BBE" w:rsidRPr="00BD7D76" w:rsidRDefault="00DB3EDE" w:rsidP="00F601A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7</w:t>
      </w:r>
      <w:r w:rsidR="00134BBE" w:rsidRPr="00BD7D76">
        <w:rPr>
          <w:rFonts w:ascii="Times New Roman" w:hAnsi="Times New Roman" w:cs="Times New Roman"/>
          <w:b/>
          <w:sz w:val="24"/>
          <w:szCs w:val="24"/>
        </w:rPr>
        <w:t>. Одиночные захоронения</w:t>
      </w:r>
    </w:p>
    <w:p w:rsidR="006511EB" w:rsidRPr="00BD7D76" w:rsidRDefault="006511EB" w:rsidP="00F601AA">
      <w:pPr>
        <w:pStyle w:val="ConsPlusNormal"/>
        <w:jc w:val="center"/>
        <w:outlineLvl w:val="1"/>
        <w:rPr>
          <w:rFonts w:ascii="Times New Roman" w:hAnsi="Times New Roman" w:cs="Times New Roman"/>
          <w:b/>
          <w:sz w:val="24"/>
          <w:szCs w:val="24"/>
        </w:rPr>
      </w:pPr>
    </w:p>
    <w:p w:rsidR="00134BBE" w:rsidRPr="00BD7D76" w:rsidRDefault="00DB3EDE" w:rsidP="00E34CE8">
      <w:pPr>
        <w:pStyle w:val="ConsPlusNormal"/>
        <w:ind w:firstLine="709"/>
        <w:jc w:val="both"/>
        <w:rPr>
          <w:rFonts w:ascii="Times New Roman" w:hAnsi="Times New Roman" w:cs="Times New Roman"/>
          <w:sz w:val="24"/>
          <w:szCs w:val="24"/>
        </w:rPr>
      </w:pPr>
      <w:r w:rsidRPr="00BD7D76">
        <w:rPr>
          <w:rFonts w:ascii="Times New Roman" w:hAnsi="Times New Roman" w:cs="Times New Roman"/>
          <w:sz w:val="24"/>
          <w:szCs w:val="24"/>
        </w:rPr>
        <w:t>7</w:t>
      </w:r>
      <w:r w:rsidR="00134BBE" w:rsidRPr="00BD7D76">
        <w:rPr>
          <w:rFonts w:ascii="Times New Roman" w:hAnsi="Times New Roman" w:cs="Times New Roman"/>
          <w:sz w:val="24"/>
          <w:szCs w:val="24"/>
        </w:rPr>
        <w:t xml:space="preserve">.1. Одиночное захоронение </w:t>
      </w:r>
      <w:r w:rsidR="00F601AA" w:rsidRPr="00BD7D76">
        <w:rPr>
          <w:rFonts w:ascii="Times New Roman" w:hAnsi="Times New Roman" w:cs="Times New Roman"/>
          <w:sz w:val="24"/>
          <w:szCs w:val="24"/>
        </w:rPr>
        <w:t>–</w:t>
      </w:r>
      <w:r w:rsidR="00134BBE" w:rsidRPr="00BD7D76">
        <w:rPr>
          <w:rFonts w:ascii="Times New Roman" w:hAnsi="Times New Roman" w:cs="Times New Roman"/>
          <w:sz w:val="24"/>
          <w:szCs w:val="24"/>
        </w:rPr>
        <w:t xml:space="preserve"> место захоронения, предоставляемое для погребения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Места для одиночных захоронений предоставляются </w:t>
      </w:r>
      <w:r w:rsidR="00214067">
        <w:rPr>
          <w:rFonts w:ascii="Times New Roman" w:hAnsi="Times New Roman" w:cs="Times New Roman"/>
          <w:sz w:val="24"/>
          <w:szCs w:val="24"/>
        </w:rPr>
        <w:t xml:space="preserve">администрацией Талдомского городского округа </w:t>
      </w:r>
      <w:r w:rsidR="00134BBE" w:rsidRPr="00BD7D76">
        <w:rPr>
          <w:rFonts w:ascii="Times New Roman" w:hAnsi="Times New Roman" w:cs="Times New Roman"/>
          <w:sz w:val="24"/>
          <w:szCs w:val="24"/>
        </w:rPr>
        <w:t>на безвозм</w:t>
      </w:r>
      <w:r w:rsidR="00EF3AF1" w:rsidRPr="00BD7D76">
        <w:rPr>
          <w:rFonts w:ascii="Times New Roman" w:hAnsi="Times New Roman" w:cs="Times New Roman"/>
          <w:sz w:val="24"/>
          <w:szCs w:val="24"/>
        </w:rPr>
        <w:t xml:space="preserve">ездной основе в день обращения </w:t>
      </w:r>
      <w:r w:rsidR="00134BBE" w:rsidRPr="00BD7D76">
        <w:rPr>
          <w:rFonts w:ascii="Times New Roman" w:hAnsi="Times New Roman" w:cs="Times New Roman"/>
          <w:sz w:val="24"/>
          <w:szCs w:val="24"/>
        </w:rPr>
        <w:t>специализированной службы по вопросам похоронного дела с заявлением о предоставлении места для одиночного захоронения.</w:t>
      </w:r>
    </w:p>
    <w:p w:rsidR="00134BBE" w:rsidRPr="00BD7D76" w:rsidRDefault="00DB3EDE" w:rsidP="00443599">
      <w:pPr>
        <w:pStyle w:val="ConsPlusNormal"/>
        <w:ind w:firstLine="709"/>
        <w:jc w:val="both"/>
        <w:rPr>
          <w:rFonts w:ascii="Times New Roman" w:hAnsi="Times New Roman" w:cs="Times New Roman"/>
          <w:sz w:val="24"/>
          <w:szCs w:val="24"/>
        </w:rPr>
      </w:pPr>
      <w:r w:rsidRPr="00BD7D76">
        <w:rPr>
          <w:rFonts w:ascii="Times New Roman" w:hAnsi="Times New Roman" w:cs="Times New Roman"/>
          <w:sz w:val="24"/>
          <w:szCs w:val="24"/>
        </w:rPr>
        <w:t>7</w:t>
      </w:r>
      <w:r w:rsidR="00E34CE8" w:rsidRPr="00BD7D76">
        <w:rPr>
          <w:rFonts w:ascii="Times New Roman" w:hAnsi="Times New Roman" w:cs="Times New Roman"/>
          <w:sz w:val="24"/>
          <w:szCs w:val="24"/>
        </w:rPr>
        <w:t>.2</w:t>
      </w:r>
      <w:r w:rsidR="00134BBE" w:rsidRPr="00BD7D76">
        <w:rPr>
          <w:rFonts w:ascii="Times New Roman" w:hAnsi="Times New Roman" w:cs="Times New Roman"/>
          <w:sz w:val="24"/>
          <w:szCs w:val="24"/>
        </w:rPr>
        <w:t xml:space="preserve">. При предоставлении места для одиночного захоронения удостоверение об </w:t>
      </w:r>
      <w:r w:rsidR="00134BBE" w:rsidRPr="00BD7D76">
        <w:rPr>
          <w:rFonts w:ascii="Times New Roman" w:hAnsi="Times New Roman" w:cs="Times New Roman"/>
          <w:sz w:val="24"/>
          <w:szCs w:val="24"/>
        </w:rPr>
        <w:lastRenderedPageBreak/>
        <w:t>одиночном захоронении не в</w:t>
      </w:r>
      <w:r w:rsidR="00063267" w:rsidRPr="00BD7D76">
        <w:rPr>
          <w:rFonts w:ascii="Times New Roman" w:hAnsi="Times New Roman" w:cs="Times New Roman"/>
          <w:sz w:val="24"/>
          <w:szCs w:val="24"/>
        </w:rPr>
        <w:t>ыдается.</w:t>
      </w:r>
    </w:p>
    <w:p w:rsidR="00134BBE" w:rsidRDefault="00DB3EDE" w:rsidP="00443599">
      <w:pPr>
        <w:pStyle w:val="ConsPlusNormal"/>
        <w:ind w:firstLine="709"/>
        <w:jc w:val="both"/>
        <w:rPr>
          <w:rFonts w:ascii="Times New Roman" w:hAnsi="Times New Roman" w:cs="Times New Roman"/>
          <w:sz w:val="24"/>
          <w:szCs w:val="24"/>
        </w:rPr>
      </w:pPr>
      <w:bookmarkStart w:id="2" w:name="P219"/>
      <w:bookmarkEnd w:id="2"/>
      <w:r w:rsidRPr="00BD7D76">
        <w:rPr>
          <w:rFonts w:ascii="Times New Roman" w:hAnsi="Times New Roman" w:cs="Times New Roman"/>
          <w:sz w:val="24"/>
          <w:szCs w:val="24"/>
        </w:rPr>
        <w:t>7</w:t>
      </w:r>
      <w:r w:rsidR="00E34CE8" w:rsidRPr="00BD7D76">
        <w:rPr>
          <w:rFonts w:ascii="Times New Roman" w:hAnsi="Times New Roman" w:cs="Times New Roman"/>
          <w:sz w:val="24"/>
          <w:szCs w:val="24"/>
        </w:rPr>
        <w:t>.3</w:t>
      </w:r>
      <w:r w:rsidR="00134BBE" w:rsidRPr="00BD7D76">
        <w:rPr>
          <w:rFonts w:ascii="Times New Roman" w:hAnsi="Times New Roman" w:cs="Times New Roman"/>
          <w:sz w:val="24"/>
          <w:szCs w:val="24"/>
        </w:rPr>
        <w:t xml:space="preserve">.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w:t>
      </w:r>
      <w:r w:rsidR="00170D93">
        <w:rPr>
          <w:rFonts w:ascii="Times New Roman" w:hAnsi="Times New Roman" w:cs="Times New Roman"/>
          <w:sz w:val="24"/>
          <w:szCs w:val="24"/>
        </w:rPr>
        <w:t xml:space="preserve">администрацией Талдомского городского округа </w:t>
      </w:r>
      <w:r w:rsidR="00134BBE" w:rsidRPr="00BD7D76">
        <w:rPr>
          <w:rFonts w:ascii="Times New Roman" w:hAnsi="Times New Roman" w:cs="Times New Roman"/>
          <w:sz w:val="24"/>
          <w:szCs w:val="24"/>
        </w:rPr>
        <w:t>выдается удостоверение о захоронении с последующей возможностью погребения родственника в данную могилу с соблюдением санитарных правил.</w:t>
      </w:r>
    </w:p>
    <w:p w:rsidR="002749A9" w:rsidRDefault="002749A9"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Размеры мест для одиночный захоронений </w:t>
      </w:r>
      <w:proofErr w:type="gramStart"/>
      <w:r w:rsidR="00A15625">
        <w:rPr>
          <w:rFonts w:ascii="Times New Roman" w:hAnsi="Times New Roman" w:cs="Times New Roman"/>
          <w:sz w:val="24"/>
          <w:szCs w:val="24"/>
        </w:rPr>
        <w:t>–  2</w:t>
      </w:r>
      <w:proofErr w:type="gramEnd"/>
      <w:r w:rsidR="00A15625">
        <w:rPr>
          <w:rFonts w:ascii="Times New Roman" w:hAnsi="Times New Roman" w:cs="Times New Roman"/>
          <w:sz w:val="24"/>
          <w:szCs w:val="24"/>
        </w:rPr>
        <w:t xml:space="preserve"> </w:t>
      </w:r>
      <w:proofErr w:type="spellStart"/>
      <w:r w:rsidR="00A15625">
        <w:rPr>
          <w:rFonts w:ascii="Times New Roman" w:hAnsi="Times New Roman" w:cs="Times New Roman"/>
          <w:sz w:val="24"/>
          <w:szCs w:val="24"/>
        </w:rPr>
        <w:t>кв.м</w:t>
      </w:r>
      <w:proofErr w:type="spellEnd"/>
      <w:r w:rsidR="00A15625">
        <w:rPr>
          <w:rFonts w:ascii="Times New Roman" w:hAnsi="Times New Roman" w:cs="Times New Roman"/>
          <w:sz w:val="24"/>
          <w:szCs w:val="24"/>
        </w:rPr>
        <w:t>. (длина-</w:t>
      </w:r>
      <w:r w:rsidR="00BD7D76">
        <w:rPr>
          <w:rFonts w:ascii="Times New Roman" w:hAnsi="Times New Roman" w:cs="Times New Roman"/>
          <w:sz w:val="24"/>
          <w:szCs w:val="24"/>
        </w:rPr>
        <w:t>2,</w:t>
      </w:r>
      <w:r w:rsidR="00BD7D76" w:rsidRPr="00933AC1">
        <w:rPr>
          <w:rFonts w:ascii="Times New Roman" w:hAnsi="Times New Roman" w:cs="Times New Roman"/>
          <w:sz w:val="24"/>
          <w:szCs w:val="24"/>
        </w:rPr>
        <w:t>0</w:t>
      </w:r>
      <w:r w:rsidR="008B2635" w:rsidRPr="00933AC1">
        <w:rPr>
          <w:rFonts w:ascii="Times New Roman" w:hAnsi="Times New Roman" w:cs="Times New Roman"/>
          <w:sz w:val="24"/>
          <w:szCs w:val="24"/>
        </w:rPr>
        <w:t>м</w:t>
      </w:r>
      <w:r w:rsidR="00BD7D76">
        <w:rPr>
          <w:rFonts w:ascii="Times New Roman" w:hAnsi="Times New Roman" w:cs="Times New Roman"/>
          <w:sz w:val="24"/>
          <w:szCs w:val="24"/>
        </w:rPr>
        <w:t>, ширина -1,0</w:t>
      </w:r>
      <w:r w:rsidR="008B2635">
        <w:rPr>
          <w:rFonts w:ascii="Times New Roman" w:hAnsi="Times New Roman" w:cs="Times New Roman"/>
          <w:sz w:val="24"/>
          <w:szCs w:val="24"/>
        </w:rPr>
        <w:t>м</w:t>
      </w:r>
      <w:r w:rsidR="00A15625">
        <w:rPr>
          <w:rFonts w:ascii="Times New Roman" w:hAnsi="Times New Roman" w:cs="Times New Roman"/>
          <w:sz w:val="24"/>
          <w:szCs w:val="24"/>
        </w:rPr>
        <w:t xml:space="preserve">, глубина </w:t>
      </w:r>
      <w:r w:rsidR="00BD7D76">
        <w:rPr>
          <w:rFonts w:ascii="Times New Roman" w:hAnsi="Times New Roman" w:cs="Times New Roman"/>
          <w:sz w:val="24"/>
          <w:szCs w:val="24"/>
        </w:rPr>
        <w:t>не менее-1,50м.);</w:t>
      </w:r>
    </w:p>
    <w:p w:rsidR="003E4BDB" w:rsidRDefault="003E4BDB" w:rsidP="00443599">
      <w:pPr>
        <w:pStyle w:val="ConsPlusNormal"/>
        <w:ind w:firstLine="709"/>
        <w:jc w:val="both"/>
        <w:rPr>
          <w:rFonts w:ascii="Times New Roman" w:hAnsi="Times New Roman" w:cs="Times New Roman"/>
          <w:sz w:val="24"/>
          <w:szCs w:val="24"/>
        </w:rPr>
      </w:pPr>
    </w:p>
    <w:p w:rsidR="006511EB" w:rsidRPr="00443599" w:rsidRDefault="006511EB" w:rsidP="00443599">
      <w:pPr>
        <w:pStyle w:val="ConsPlusNormal"/>
        <w:ind w:firstLine="709"/>
        <w:jc w:val="both"/>
        <w:rPr>
          <w:rFonts w:ascii="Times New Roman" w:hAnsi="Times New Roman" w:cs="Times New Roman"/>
          <w:sz w:val="24"/>
          <w:szCs w:val="24"/>
        </w:rPr>
      </w:pPr>
    </w:p>
    <w:p w:rsidR="00134BBE" w:rsidRDefault="00DB3EDE" w:rsidP="00F601A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8</w:t>
      </w:r>
      <w:r w:rsidR="00134BBE" w:rsidRPr="00443599">
        <w:rPr>
          <w:rFonts w:ascii="Times New Roman" w:hAnsi="Times New Roman" w:cs="Times New Roman"/>
          <w:b/>
          <w:sz w:val="24"/>
          <w:szCs w:val="24"/>
        </w:rPr>
        <w:t>. Родственные захоронения</w:t>
      </w:r>
    </w:p>
    <w:p w:rsidR="00DB3EDE" w:rsidRPr="00443599" w:rsidRDefault="00DB3EDE" w:rsidP="00F601AA">
      <w:pPr>
        <w:pStyle w:val="ConsPlusNormal"/>
        <w:jc w:val="center"/>
        <w:outlineLvl w:val="1"/>
        <w:rPr>
          <w:rFonts w:ascii="Times New Roman" w:hAnsi="Times New Roman" w:cs="Times New Roman"/>
          <w:b/>
          <w:sz w:val="24"/>
          <w:szCs w:val="24"/>
        </w:rPr>
      </w:pPr>
    </w:p>
    <w:p w:rsidR="002749A9" w:rsidRDefault="00DB3EDE"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34BBE" w:rsidRPr="00443599">
        <w:rPr>
          <w:rFonts w:ascii="Times New Roman" w:hAnsi="Times New Roman" w:cs="Times New Roman"/>
          <w:sz w:val="24"/>
          <w:szCs w:val="24"/>
        </w:rPr>
        <w:t xml:space="preserve">.1. </w:t>
      </w:r>
      <w:r w:rsidR="00134BBE" w:rsidRPr="005B0B04">
        <w:rPr>
          <w:rFonts w:ascii="Times New Roman" w:hAnsi="Times New Roman" w:cs="Times New Roman"/>
          <w:sz w:val="24"/>
          <w:szCs w:val="24"/>
        </w:rPr>
        <w:t xml:space="preserve">Родственное захоронение </w:t>
      </w:r>
      <w:r w:rsidR="00F601AA" w:rsidRPr="005B0B04">
        <w:rPr>
          <w:rFonts w:ascii="Times New Roman" w:hAnsi="Times New Roman" w:cs="Times New Roman"/>
          <w:sz w:val="24"/>
          <w:szCs w:val="24"/>
        </w:rPr>
        <w:t xml:space="preserve">– </w:t>
      </w:r>
      <w:r w:rsidR="00134BBE" w:rsidRPr="005B0B04">
        <w:rPr>
          <w:rFonts w:ascii="Times New Roman" w:hAnsi="Times New Roman" w:cs="Times New Roman"/>
          <w:sz w:val="24"/>
          <w:szCs w:val="24"/>
        </w:rPr>
        <w:t>место захоронения, предоставляемое на безвозмездной основе для погребения умершего таким образом, чтобы гарантировать погребение на этом же месте захоронения супруга или близкого родственника.</w:t>
      </w:r>
      <w:r w:rsidR="00134BBE" w:rsidRPr="00443599">
        <w:rPr>
          <w:rFonts w:ascii="Times New Roman" w:hAnsi="Times New Roman" w:cs="Times New Roman"/>
          <w:sz w:val="24"/>
          <w:szCs w:val="24"/>
        </w:rPr>
        <w:t xml:space="preserve"> Места для родственных захоронений предоставляются </w:t>
      </w:r>
      <w:r w:rsidR="00214067">
        <w:rPr>
          <w:rFonts w:ascii="Times New Roman" w:hAnsi="Times New Roman" w:cs="Times New Roman"/>
          <w:sz w:val="24"/>
          <w:szCs w:val="24"/>
        </w:rPr>
        <w:t xml:space="preserve">администрацией Талдомского городского округа </w:t>
      </w:r>
      <w:r w:rsidR="00134BBE" w:rsidRPr="00443599">
        <w:rPr>
          <w:rFonts w:ascii="Times New Roman" w:hAnsi="Times New Roman" w:cs="Times New Roman"/>
          <w:sz w:val="24"/>
          <w:szCs w:val="24"/>
        </w:rPr>
        <w:t>на безвозмездной основе в день обращения лица, взявшего на себя обязанность осущес</w:t>
      </w:r>
      <w:r w:rsidR="00E34CE8">
        <w:rPr>
          <w:rFonts w:ascii="Times New Roman" w:hAnsi="Times New Roman" w:cs="Times New Roman"/>
          <w:sz w:val="24"/>
          <w:szCs w:val="24"/>
        </w:rPr>
        <w:t xml:space="preserve">твить погребение умершего, </w:t>
      </w:r>
      <w:r w:rsidR="00134BBE" w:rsidRPr="00443599">
        <w:rPr>
          <w:rFonts w:ascii="Times New Roman" w:hAnsi="Times New Roman" w:cs="Times New Roman"/>
          <w:sz w:val="24"/>
          <w:szCs w:val="24"/>
        </w:rPr>
        <w:t>специализированной службы по вопросам похоронного дела или иного хозяйствующего субъекта с заявлением о предоставлении места для родственного захоронения. К заявлению прилагается</w:t>
      </w:r>
      <w:r w:rsidR="002749A9">
        <w:rPr>
          <w:rFonts w:ascii="Times New Roman" w:hAnsi="Times New Roman" w:cs="Times New Roman"/>
          <w:sz w:val="24"/>
          <w:szCs w:val="24"/>
        </w:rPr>
        <w:t>:</w:t>
      </w:r>
    </w:p>
    <w:p w:rsidR="002749A9" w:rsidRPr="00443599" w:rsidRDefault="002749A9" w:rsidP="002749A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3599">
        <w:rPr>
          <w:rFonts w:ascii="Times New Roman" w:eastAsia="Times New Roman" w:hAnsi="Times New Roman"/>
          <w:sz w:val="24"/>
          <w:szCs w:val="24"/>
          <w:lang w:eastAsia="ru-RU"/>
        </w:rPr>
        <w:t>1) копия паспорта или иного документа, удостоверяющего личность заявителя (с представлением подлинника для сверки);</w:t>
      </w:r>
    </w:p>
    <w:p w:rsidR="00134BBE" w:rsidRDefault="00BD7D76"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134BBE" w:rsidRPr="00443599">
        <w:rPr>
          <w:rFonts w:ascii="Times New Roman" w:hAnsi="Times New Roman" w:cs="Times New Roman"/>
          <w:sz w:val="24"/>
          <w:szCs w:val="24"/>
        </w:rPr>
        <w:t xml:space="preserve"> копия свидетельства о смерти (с </w:t>
      </w:r>
      <w:r w:rsidR="00134BBE" w:rsidRPr="002749A9">
        <w:rPr>
          <w:rFonts w:ascii="Times New Roman" w:hAnsi="Times New Roman" w:cs="Times New Roman"/>
          <w:sz w:val="24"/>
          <w:szCs w:val="24"/>
        </w:rPr>
        <w:t>приложением подлинника для сверки), при захоронении урны с прахом дополнительно к заявлению прилагается копия справки о кремации (с приложением подлинни</w:t>
      </w:r>
      <w:r w:rsidR="006579BC">
        <w:rPr>
          <w:rFonts w:ascii="Times New Roman" w:hAnsi="Times New Roman" w:cs="Times New Roman"/>
          <w:sz w:val="24"/>
          <w:szCs w:val="24"/>
        </w:rPr>
        <w:t>ка для сверки);</w:t>
      </w:r>
    </w:p>
    <w:p w:rsidR="006579BC" w:rsidRDefault="006579BC"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sz w:val="24"/>
          <w:szCs w:val="24"/>
        </w:rPr>
        <w:t xml:space="preserve"> </w:t>
      </w:r>
      <w:r w:rsidRPr="00443599">
        <w:rPr>
          <w:rFonts w:ascii="Times New Roman" w:hAnsi="Times New Roman"/>
          <w:sz w:val="24"/>
          <w:szCs w:val="24"/>
        </w:rPr>
        <w:t>оформленная в соответствии с законодательством Российской Федерации доверенность на представление интересов заявителя на совершение действий, связанных с предоставлением места</w:t>
      </w:r>
      <w:r>
        <w:rPr>
          <w:rFonts w:ascii="Times New Roman" w:hAnsi="Times New Roman"/>
          <w:sz w:val="24"/>
          <w:szCs w:val="24"/>
        </w:rPr>
        <w:t>.</w:t>
      </w:r>
    </w:p>
    <w:p w:rsidR="006A76F5" w:rsidRDefault="006A76F5"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Размер места для родственных захоронений:</w:t>
      </w:r>
    </w:p>
    <w:p w:rsidR="006A76F5" w:rsidRDefault="006A76F5"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 кладбищах </w:t>
      </w:r>
      <w:proofErr w:type="spellStart"/>
      <w:r>
        <w:rPr>
          <w:rFonts w:ascii="Times New Roman" w:hAnsi="Times New Roman" w:cs="Times New Roman"/>
          <w:sz w:val="24"/>
          <w:szCs w:val="24"/>
        </w:rPr>
        <w:t>г.Талдом</w:t>
      </w:r>
      <w:proofErr w:type="spellEnd"/>
      <w:r w:rsidR="009F666C">
        <w:rPr>
          <w:rFonts w:ascii="Times New Roman" w:hAnsi="Times New Roman" w:cs="Times New Roman"/>
          <w:sz w:val="24"/>
          <w:szCs w:val="24"/>
        </w:rPr>
        <w:t xml:space="preserve"> </w:t>
      </w:r>
      <w:r w:rsidR="006B108B">
        <w:rPr>
          <w:rFonts w:ascii="Times New Roman" w:hAnsi="Times New Roman" w:cs="Times New Roman"/>
          <w:sz w:val="24"/>
          <w:szCs w:val="24"/>
        </w:rPr>
        <w:t xml:space="preserve">- 6,25 </w:t>
      </w:r>
      <w:proofErr w:type="spellStart"/>
      <w:r w:rsidR="006B108B">
        <w:rPr>
          <w:rFonts w:ascii="Times New Roman" w:hAnsi="Times New Roman" w:cs="Times New Roman"/>
          <w:sz w:val="24"/>
          <w:szCs w:val="24"/>
        </w:rPr>
        <w:t>кв.м</w:t>
      </w:r>
      <w:proofErr w:type="spellEnd"/>
      <w:r w:rsidR="006B108B">
        <w:rPr>
          <w:rFonts w:ascii="Times New Roman" w:hAnsi="Times New Roman" w:cs="Times New Roman"/>
          <w:sz w:val="24"/>
          <w:szCs w:val="24"/>
        </w:rPr>
        <w:t xml:space="preserve"> (длина - 2,50м., ширина </w:t>
      </w:r>
      <w:r>
        <w:rPr>
          <w:rFonts w:ascii="Times New Roman" w:hAnsi="Times New Roman" w:cs="Times New Roman"/>
          <w:sz w:val="24"/>
          <w:szCs w:val="24"/>
        </w:rPr>
        <w:t>-</w:t>
      </w:r>
      <w:r w:rsidR="006B108B">
        <w:rPr>
          <w:rFonts w:ascii="Times New Roman" w:hAnsi="Times New Roman" w:cs="Times New Roman"/>
          <w:sz w:val="24"/>
          <w:szCs w:val="24"/>
        </w:rPr>
        <w:t xml:space="preserve"> </w:t>
      </w:r>
      <w:r>
        <w:rPr>
          <w:rFonts w:ascii="Times New Roman" w:hAnsi="Times New Roman" w:cs="Times New Roman"/>
          <w:sz w:val="24"/>
          <w:szCs w:val="24"/>
        </w:rPr>
        <w:t xml:space="preserve">2,50м., </w:t>
      </w:r>
      <w:r w:rsidR="006B108B">
        <w:rPr>
          <w:rFonts w:ascii="Times New Roman" w:hAnsi="Times New Roman" w:cs="Times New Roman"/>
          <w:sz w:val="24"/>
          <w:szCs w:val="24"/>
        </w:rPr>
        <w:t xml:space="preserve">глубина </w:t>
      </w:r>
      <w:r w:rsidR="00F00A2A">
        <w:rPr>
          <w:rFonts w:ascii="Times New Roman" w:hAnsi="Times New Roman" w:cs="Times New Roman"/>
          <w:sz w:val="24"/>
          <w:szCs w:val="24"/>
        </w:rPr>
        <w:t>не менее-1,50м.)</w:t>
      </w:r>
      <w:r>
        <w:rPr>
          <w:rFonts w:ascii="Times New Roman" w:hAnsi="Times New Roman" w:cs="Times New Roman"/>
          <w:sz w:val="24"/>
          <w:szCs w:val="24"/>
        </w:rPr>
        <w:t>;</w:t>
      </w:r>
    </w:p>
    <w:p w:rsidR="006A76F5" w:rsidRDefault="006A76F5"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 кладбищах </w:t>
      </w:r>
      <w:proofErr w:type="spellStart"/>
      <w:proofErr w:type="gramStart"/>
      <w:r>
        <w:rPr>
          <w:rFonts w:ascii="Times New Roman" w:hAnsi="Times New Roman" w:cs="Times New Roman"/>
          <w:sz w:val="24"/>
          <w:szCs w:val="24"/>
        </w:rPr>
        <w:t>п.Запрудня</w:t>
      </w:r>
      <w:proofErr w:type="spellEnd"/>
      <w:r w:rsidR="00483F05">
        <w:rPr>
          <w:rFonts w:ascii="Times New Roman" w:hAnsi="Times New Roman" w:cs="Times New Roman"/>
          <w:sz w:val="24"/>
          <w:szCs w:val="24"/>
        </w:rPr>
        <w:t xml:space="preserve"> </w:t>
      </w:r>
      <w:r w:rsidR="006B108B">
        <w:rPr>
          <w:rFonts w:ascii="Times New Roman" w:hAnsi="Times New Roman" w:cs="Times New Roman"/>
          <w:sz w:val="24"/>
          <w:szCs w:val="24"/>
        </w:rPr>
        <w:t xml:space="preserve"> –</w:t>
      </w:r>
      <w:proofErr w:type="gramEnd"/>
      <w:r w:rsidR="006B108B">
        <w:rPr>
          <w:rFonts w:ascii="Times New Roman" w:hAnsi="Times New Roman" w:cs="Times New Roman"/>
          <w:sz w:val="24"/>
          <w:szCs w:val="24"/>
        </w:rPr>
        <w:t xml:space="preserve"> 5,75 </w:t>
      </w:r>
      <w:proofErr w:type="spellStart"/>
      <w:r w:rsidR="006B108B">
        <w:rPr>
          <w:rFonts w:ascii="Times New Roman" w:hAnsi="Times New Roman" w:cs="Times New Roman"/>
          <w:sz w:val="24"/>
          <w:szCs w:val="24"/>
        </w:rPr>
        <w:t>кв.м</w:t>
      </w:r>
      <w:proofErr w:type="spellEnd"/>
      <w:r w:rsidR="006B108B">
        <w:rPr>
          <w:rFonts w:ascii="Times New Roman" w:hAnsi="Times New Roman" w:cs="Times New Roman"/>
          <w:sz w:val="24"/>
          <w:szCs w:val="24"/>
        </w:rPr>
        <w:t xml:space="preserve">. (длина </w:t>
      </w:r>
      <w:r>
        <w:rPr>
          <w:rFonts w:ascii="Times New Roman" w:hAnsi="Times New Roman" w:cs="Times New Roman"/>
          <w:sz w:val="24"/>
          <w:szCs w:val="24"/>
        </w:rPr>
        <w:t>-</w:t>
      </w:r>
      <w:r w:rsidR="006B108B">
        <w:rPr>
          <w:rFonts w:ascii="Times New Roman" w:hAnsi="Times New Roman" w:cs="Times New Roman"/>
          <w:sz w:val="24"/>
          <w:szCs w:val="24"/>
        </w:rPr>
        <w:t xml:space="preserve"> 2,50м., ширина - 2,30м., глубина </w:t>
      </w:r>
      <w:r>
        <w:rPr>
          <w:rFonts w:ascii="Times New Roman" w:hAnsi="Times New Roman" w:cs="Times New Roman"/>
          <w:sz w:val="24"/>
          <w:szCs w:val="24"/>
        </w:rPr>
        <w:t xml:space="preserve"> не менее-1,50м.);</w:t>
      </w:r>
    </w:p>
    <w:p w:rsidR="006A76F5" w:rsidRDefault="006A76F5"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на кладбищах </w:t>
      </w:r>
      <w:proofErr w:type="spellStart"/>
      <w:r>
        <w:rPr>
          <w:rFonts w:ascii="Times New Roman" w:hAnsi="Times New Roman" w:cs="Times New Roman"/>
          <w:sz w:val="24"/>
          <w:szCs w:val="24"/>
        </w:rPr>
        <w:t>п.Вербилки</w:t>
      </w:r>
      <w:proofErr w:type="spellEnd"/>
      <w:r>
        <w:rPr>
          <w:rFonts w:ascii="Times New Roman" w:hAnsi="Times New Roman" w:cs="Times New Roman"/>
          <w:sz w:val="24"/>
          <w:szCs w:val="24"/>
        </w:rPr>
        <w:t xml:space="preserve"> и сельских к</w:t>
      </w:r>
      <w:r w:rsidR="006B108B">
        <w:rPr>
          <w:rFonts w:ascii="Times New Roman" w:hAnsi="Times New Roman" w:cs="Times New Roman"/>
          <w:sz w:val="24"/>
          <w:szCs w:val="24"/>
        </w:rPr>
        <w:t xml:space="preserve">ладбищах – 5 </w:t>
      </w:r>
      <w:proofErr w:type="spellStart"/>
      <w:r w:rsidR="006B108B">
        <w:rPr>
          <w:rFonts w:ascii="Times New Roman" w:hAnsi="Times New Roman" w:cs="Times New Roman"/>
          <w:sz w:val="24"/>
          <w:szCs w:val="24"/>
        </w:rPr>
        <w:t>кв.м</w:t>
      </w:r>
      <w:proofErr w:type="spellEnd"/>
      <w:r w:rsidR="006B108B">
        <w:rPr>
          <w:rFonts w:ascii="Times New Roman" w:hAnsi="Times New Roman" w:cs="Times New Roman"/>
          <w:sz w:val="24"/>
          <w:szCs w:val="24"/>
        </w:rPr>
        <w:t xml:space="preserve">. (длина </w:t>
      </w:r>
      <w:r>
        <w:rPr>
          <w:rFonts w:ascii="Times New Roman" w:hAnsi="Times New Roman" w:cs="Times New Roman"/>
          <w:sz w:val="24"/>
          <w:szCs w:val="24"/>
        </w:rPr>
        <w:t>-</w:t>
      </w:r>
      <w:r w:rsidR="006B108B">
        <w:rPr>
          <w:rFonts w:ascii="Times New Roman" w:hAnsi="Times New Roman" w:cs="Times New Roman"/>
          <w:sz w:val="24"/>
          <w:szCs w:val="24"/>
        </w:rPr>
        <w:t xml:space="preserve"> 2,0м., ширина -2,50м., глубина </w:t>
      </w:r>
      <w:r>
        <w:rPr>
          <w:rFonts w:ascii="Times New Roman" w:hAnsi="Times New Roman" w:cs="Times New Roman"/>
          <w:sz w:val="24"/>
          <w:szCs w:val="24"/>
        </w:rPr>
        <w:t>не менее-1,50м.).</w:t>
      </w:r>
    </w:p>
    <w:p w:rsidR="00134BBE" w:rsidRPr="00443599" w:rsidRDefault="00134BBE" w:rsidP="00E34CE8">
      <w:pPr>
        <w:pStyle w:val="ConsPlusNormal"/>
        <w:ind w:firstLine="708"/>
        <w:jc w:val="both"/>
        <w:rPr>
          <w:rFonts w:ascii="Times New Roman" w:hAnsi="Times New Roman" w:cs="Times New Roman"/>
          <w:sz w:val="24"/>
          <w:szCs w:val="24"/>
        </w:rPr>
      </w:pPr>
      <w:r w:rsidRPr="00443599">
        <w:rPr>
          <w:rFonts w:ascii="Times New Roman" w:hAnsi="Times New Roman" w:cs="Times New Roman"/>
          <w:sz w:val="24"/>
          <w:szCs w:val="24"/>
        </w:rPr>
        <w:t>Под будущие захоронения места родственных захоронений не предоставляются.</w:t>
      </w:r>
    </w:p>
    <w:p w:rsidR="00134BBE" w:rsidRDefault="00DB3EDE"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40EF0">
        <w:rPr>
          <w:rFonts w:ascii="Times New Roman" w:hAnsi="Times New Roman" w:cs="Times New Roman"/>
          <w:sz w:val="24"/>
          <w:szCs w:val="24"/>
        </w:rPr>
        <w:t>.2</w:t>
      </w:r>
      <w:r w:rsidR="00134BBE" w:rsidRPr="00443599">
        <w:rPr>
          <w:rFonts w:ascii="Times New Roman" w:hAnsi="Times New Roman" w:cs="Times New Roman"/>
          <w:sz w:val="24"/>
          <w:szCs w:val="24"/>
        </w:rPr>
        <w:t xml:space="preserve">. При предоставлении места для родственного захоронения </w:t>
      </w:r>
      <w:r w:rsidR="00214067">
        <w:rPr>
          <w:rFonts w:ascii="Times New Roman" w:hAnsi="Times New Roman" w:cs="Times New Roman"/>
          <w:sz w:val="24"/>
          <w:szCs w:val="24"/>
        </w:rPr>
        <w:t xml:space="preserve">администрацией Талдомского городского округа </w:t>
      </w:r>
      <w:r w:rsidR="00134BBE" w:rsidRPr="00443599">
        <w:rPr>
          <w:rFonts w:ascii="Times New Roman" w:hAnsi="Times New Roman" w:cs="Times New Roman"/>
          <w:sz w:val="24"/>
          <w:szCs w:val="24"/>
        </w:rPr>
        <w:t>выдается удостоверение о родственном захоронении.</w:t>
      </w:r>
    </w:p>
    <w:p w:rsidR="006511EB" w:rsidRPr="00443599" w:rsidRDefault="006511EB" w:rsidP="00443599">
      <w:pPr>
        <w:pStyle w:val="ConsPlusNormal"/>
        <w:ind w:firstLine="709"/>
        <w:jc w:val="both"/>
        <w:rPr>
          <w:rFonts w:ascii="Times New Roman" w:hAnsi="Times New Roman" w:cs="Times New Roman"/>
          <w:sz w:val="24"/>
          <w:szCs w:val="24"/>
        </w:rPr>
      </w:pPr>
    </w:p>
    <w:p w:rsidR="00134BBE" w:rsidRDefault="00DB3EDE" w:rsidP="00F601A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9</w:t>
      </w:r>
      <w:r w:rsidR="00134BBE" w:rsidRPr="00443599">
        <w:rPr>
          <w:rFonts w:ascii="Times New Roman" w:hAnsi="Times New Roman" w:cs="Times New Roman"/>
          <w:b/>
          <w:sz w:val="24"/>
          <w:szCs w:val="24"/>
        </w:rPr>
        <w:t>. Семейные (родовые) захоронения</w:t>
      </w:r>
    </w:p>
    <w:p w:rsidR="006511EB" w:rsidRPr="00443599" w:rsidRDefault="006511EB" w:rsidP="00F601AA">
      <w:pPr>
        <w:pStyle w:val="ConsPlusNormal"/>
        <w:jc w:val="center"/>
        <w:outlineLvl w:val="1"/>
        <w:rPr>
          <w:rFonts w:ascii="Times New Roman" w:hAnsi="Times New Roman" w:cs="Times New Roman"/>
          <w:b/>
          <w:sz w:val="24"/>
          <w:szCs w:val="24"/>
        </w:rPr>
      </w:pPr>
    </w:p>
    <w:p w:rsidR="006A76F5" w:rsidRPr="00933AC1" w:rsidRDefault="00DB3EDE" w:rsidP="006A76F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134BBE" w:rsidRPr="00443599">
        <w:rPr>
          <w:rFonts w:ascii="Times New Roman" w:hAnsi="Times New Roman" w:cs="Times New Roman"/>
          <w:sz w:val="24"/>
          <w:szCs w:val="24"/>
        </w:rPr>
        <w:t xml:space="preserve">.1. </w:t>
      </w:r>
      <w:r w:rsidR="006A76F5" w:rsidRPr="00443599">
        <w:rPr>
          <w:rFonts w:ascii="Times New Roman" w:hAnsi="Times New Roman" w:cs="Times New Roman"/>
          <w:sz w:val="24"/>
          <w:szCs w:val="24"/>
        </w:rPr>
        <w:t xml:space="preserve">Семейные (родовые) захоронения </w:t>
      </w:r>
      <w:r w:rsidR="006A76F5">
        <w:rPr>
          <w:rFonts w:ascii="Times New Roman" w:hAnsi="Times New Roman" w:cs="Times New Roman"/>
          <w:sz w:val="24"/>
          <w:szCs w:val="24"/>
        </w:rPr>
        <w:t>–</w:t>
      </w:r>
      <w:r w:rsidR="006A76F5" w:rsidRPr="00527EC1">
        <w:rPr>
          <w:rFonts w:ascii="Times New Roman" w:hAnsi="Times New Roman" w:cs="Times New Roman"/>
          <w:sz w:val="24"/>
          <w:szCs w:val="24"/>
        </w:rPr>
        <w:t xml:space="preserve"> </w:t>
      </w:r>
      <w:r w:rsidR="006A76F5" w:rsidRPr="00443599">
        <w:rPr>
          <w:rFonts w:ascii="Times New Roman" w:hAnsi="Times New Roman" w:cs="Times New Roman"/>
          <w:sz w:val="24"/>
          <w:szCs w:val="24"/>
        </w:rPr>
        <w:t>места захоронения, предоставляемые для погребения трех и более умерших родственников на спе</w:t>
      </w:r>
      <w:r w:rsidR="003E12BB">
        <w:rPr>
          <w:rFonts w:ascii="Times New Roman" w:hAnsi="Times New Roman" w:cs="Times New Roman"/>
          <w:sz w:val="24"/>
          <w:szCs w:val="24"/>
        </w:rPr>
        <w:t xml:space="preserve">циально предназначенном участке </w:t>
      </w:r>
      <w:r w:rsidR="003E12BB" w:rsidRPr="00933AC1">
        <w:rPr>
          <w:rFonts w:ascii="Times New Roman" w:hAnsi="Times New Roman" w:cs="Times New Roman"/>
          <w:sz w:val="24"/>
          <w:szCs w:val="24"/>
        </w:rPr>
        <w:t xml:space="preserve">(приложение </w:t>
      </w:r>
      <w:r w:rsidR="004D6CC0">
        <w:rPr>
          <w:rFonts w:ascii="Times New Roman" w:hAnsi="Times New Roman" w:cs="Times New Roman"/>
          <w:sz w:val="24"/>
          <w:szCs w:val="24"/>
        </w:rPr>
        <w:t>№2 к положению).</w:t>
      </w:r>
    </w:p>
    <w:p w:rsidR="006A76F5" w:rsidRPr="00443599" w:rsidRDefault="00DB3EDE" w:rsidP="006A76F5">
      <w:pPr>
        <w:pStyle w:val="ConsPlusNormal"/>
        <w:ind w:firstLine="709"/>
        <w:jc w:val="both"/>
        <w:rPr>
          <w:rFonts w:ascii="Times New Roman" w:hAnsi="Times New Roman" w:cs="Times New Roman"/>
          <w:sz w:val="24"/>
          <w:szCs w:val="24"/>
        </w:rPr>
      </w:pPr>
      <w:r w:rsidRPr="00933AC1">
        <w:rPr>
          <w:rFonts w:ascii="Times New Roman" w:hAnsi="Times New Roman" w:cs="Times New Roman"/>
          <w:sz w:val="24"/>
          <w:szCs w:val="24"/>
        </w:rPr>
        <w:t>9</w:t>
      </w:r>
      <w:r w:rsidR="006A76F5" w:rsidRPr="00933AC1">
        <w:rPr>
          <w:rFonts w:ascii="Times New Roman" w:hAnsi="Times New Roman" w:cs="Times New Roman"/>
          <w:sz w:val="24"/>
          <w:szCs w:val="24"/>
        </w:rPr>
        <w:t>.2. Места для семейных</w:t>
      </w:r>
      <w:r w:rsidR="006A76F5" w:rsidRPr="00443599">
        <w:rPr>
          <w:rFonts w:ascii="Times New Roman" w:hAnsi="Times New Roman" w:cs="Times New Roman"/>
          <w:sz w:val="24"/>
          <w:szCs w:val="24"/>
        </w:rPr>
        <w:t xml:space="preserve"> (родовых) захоронений предоставляются как под настоящие, так и под будущие захоронения.</w:t>
      </w:r>
    </w:p>
    <w:p w:rsidR="006A76F5" w:rsidRPr="00443599" w:rsidRDefault="00DB3EDE" w:rsidP="006A76F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A76F5">
        <w:rPr>
          <w:rFonts w:ascii="Times New Roman" w:hAnsi="Times New Roman" w:cs="Times New Roman"/>
          <w:sz w:val="24"/>
          <w:szCs w:val="24"/>
        </w:rPr>
        <w:t>.3</w:t>
      </w:r>
      <w:r w:rsidR="006A76F5" w:rsidRPr="00443599">
        <w:rPr>
          <w:rFonts w:ascii="Times New Roman" w:hAnsi="Times New Roman" w:cs="Times New Roman"/>
          <w:sz w:val="24"/>
          <w:szCs w:val="24"/>
        </w:rPr>
        <w:t xml:space="preserve">. </w:t>
      </w:r>
      <w:r w:rsidR="00C4185E">
        <w:rPr>
          <w:rFonts w:ascii="Times New Roman" w:hAnsi="Times New Roman" w:cs="Times New Roman"/>
          <w:sz w:val="24"/>
          <w:szCs w:val="24"/>
        </w:rPr>
        <w:t>Админи</w:t>
      </w:r>
      <w:r w:rsidR="003E12BB">
        <w:rPr>
          <w:rFonts w:ascii="Times New Roman" w:hAnsi="Times New Roman" w:cs="Times New Roman"/>
          <w:sz w:val="24"/>
          <w:szCs w:val="24"/>
        </w:rPr>
        <w:t xml:space="preserve">страция Талдомского городского </w:t>
      </w:r>
      <w:r w:rsidR="00C4185E">
        <w:rPr>
          <w:rFonts w:ascii="Times New Roman" w:hAnsi="Times New Roman" w:cs="Times New Roman"/>
          <w:sz w:val="24"/>
          <w:szCs w:val="24"/>
        </w:rPr>
        <w:t xml:space="preserve">округа </w:t>
      </w:r>
      <w:r w:rsidR="006A76F5" w:rsidRPr="00443599">
        <w:rPr>
          <w:rFonts w:ascii="Times New Roman" w:hAnsi="Times New Roman" w:cs="Times New Roman"/>
          <w:sz w:val="24"/>
          <w:szCs w:val="24"/>
        </w:rPr>
        <w:t>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6A76F5" w:rsidRPr="00443599" w:rsidRDefault="00DB3EDE"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3" w:name="P234"/>
      <w:bookmarkEnd w:id="3"/>
      <w:r>
        <w:rPr>
          <w:rFonts w:ascii="Times New Roman" w:eastAsia="Times New Roman" w:hAnsi="Times New Roman"/>
          <w:sz w:val="24"/>
          <w:szCs w:val="24"/>
          <w:lang w:eastAsia="ru-RU"/>
        </w:rPr>
        <w:t>9</w:t>
      </w:r>
      <w:r w:rsidR="006A76F5">
        <w:rPr>
          <w:rFonts w:ascii="Times New Roman" w:eastAsia="Times New Roman" w:hAnsi="Times New Roman"/>
          <w:sz w:val="24"/>
          <w:szCs w:val="24"/>
          <w:lang w:eastAsia="ru-RU"/>
        </w:rPr>
        <w:t>.4</w:t>
      </w:r>
      <w:r w:rsidR="006A76F5" w:rsidRPr="00443599">
        <w:rPr>
          <w:rFonts w:ascii="Times New Roman" w:eastAsia="Times New Roman" w:hAnsi="Times New Roman"/>
          <w:sz w:val="24"/>
          <w:szCs w:val="24"/>
          <w:lang w:eastAsia="ru-RU"/>
        </w:rPr>
        <w:t>. В целях предоставления места для создания семейного (родового) захоронения заявитель (представитель заявителя) обращается в установленном порядке с заявлением о предоставлении места для создания семейного (родового) захоронения (далее – заявление).</w:t>
      </w:r>
    </w:p>
    <w:p w:rsidR="006A76F5" w:rsidRPr="00443599" w:rsidRDefault="006A76F5"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3599">
        <w:rPr>
          <w:rFonts w:ascii="Times New Roman" w:eastAsia="Times New Roman" w:hAnsi="Times New Roman"/>
          <w:sz w:val="24"/>
          <w:szCs w:val="24"/>
          <w:lang w:eastAsia="ru-RU"/>
        </w:rPr>
        <w:t>К заявлению прилагаются следующие документы:</w:t>
      </w:r>
    </w:p>
    <w:p w:rsidR="006A76F5" w:rsidRPr="00443599" w:rsidRDefault="006A76F5"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3599">
        <w:rPr>
          <w:rFonts w:ascii="Times New Roman" w:eastAsia="Times New Roman" w:hAnsi="Times New Roman"/>
          <w:sz w:val="24"/>
          <w:szCs w:val="24"/>
          <w:lang w:eastAsia="ru-RU"/>
        </w:rPr>
        <w:lastRenderedPageBreak/>
        <w:t>1) копия паспорта или иного документа, удостоверяющего личность заявителя (с представлением подлинника для сверки);</w:t>
      </w:r>
    </w:p>
    <w:p w:rsidR="006A76F5" w:rsidRPr="00443599" w:rsidRDefault="006A76F5"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3599">
        <w:rPr>
          <w:rFonts w:ascii="Times New Roman" w:eastAsia="Times New Roman" w:hAnsi="Times New Roman"/>
          <w:sz w:val="24"/>
          <w:szCs w:val="24"/>
          <w:lang w:eastAsia="ru-RU"/>
        </w:rPr>
        <w:t>2) оформленная в соответствии с законодательством Российской Федерации доверенность на представление интересов заявителя на совершение действий, связанных с предоставлением места для создания семейного (родового) захоронения, в случае если заявление подается представителем заявителя, а также копия паспорта или иного документа, удостоверяющего личность данного представителя (с представлением подлинника для сверки);</w:t>
      </w:r>
    </w:p>
    <w:p w:rsidR="006A76F5" w:rsidRPr="00443599" w:rsidRDefault="006A76F5"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3599">
        <w:rPr>
          <w:rFonts w:ascii="Times New Roman" w:eastAsia="Times New Roman" w:hAnsi="Times New Roman"/>
          <w:sz w:val="24"/>
          <w:szCs w:val="24"/>
          <w:lang w:eastAsia="ru-RU"/>
        </w:rPr>
        <w:t>3) копия свидетельства о смерти (с представлением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6A76F5" w:rsidRDefault="006A76F5"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3599">
        <w:rPr>
          <w:rFonts w:ascii="Times New Roman" w:eastAsia="Times New Roman" w:hAnsi="Times New Roman"/>
          <w:sz w:val="24"/>
          <w:szCs w:val="24"/>
          <w:lang w:eastAsia="ru-RU"/>
        </w:rPr>
        <w:t>4) копия справки о кремации (с представлением подлинника для сверки) в случае обращения о предоставлении места для создания семейного (родового) захоронения под настоящее захоронение путем захоронения урны с прахом после кремации.</w:t>
      </w:r>
    </w:p>
    <w:p w:rsidR="002C1C73" w:rsidRDefault="002C1C73"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документы подтверждающие родственную связь с одним из погребенных на участке оформляемого существующего захоронения. </w:t>
      </w:r>
    </w:p>
    <w:p w:rsidR="006A76F5" w:rsidRPr="00443599" w:rsidRDefault="006A76F5" w:rsidP="006A76F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43599">
        <w:rPr>
          <w:rFonts w:ascii="Times New Roman" w:eastAsia="Times New Roman" w:hAnsi="Times New Roman"/>
          <w:sz w:val="24"/>
          <w:szCs w:val="24"/>
          <w:lang w:eastAsia="ru-RU"/>
        </w:rPr>
        <w:t>Не допускается требовать представление документов, не предусмотренных настоящим Положением.</w:t>
      </w:r>
    </w:p>
    <w:p w:rsidR="006A76F5" w:rsidRPr="00443599" w:rsidRDefault="00DB3EDE" w:rsidP="006A76F5">
      <w:pPr>
        <w:pStyle w:val="ConsPlusNormal"/>
        <w:ind w:firstLine="709"/>
        <w:jc w:val="both"/>
        <w:rPr>
          <w:rFonts w:ascii="Times New Roman" w:hAnsi="Times New Roman" w:cs="Times New Roman"/>
          <w:sz w:val="24"/>
          <w:szCs w:val="24"/>
        </w:rPr>
      </w:pPr>
      <w:bookmarkStart w:id="4" w:name="P241"/>
      <w:bookmarkEnd w:id="4"/>
      <w:r>
        <w:rPr>
          <w:rFonts w:ascii="Times New Roman" w:hAnsi="Times New Roman" w:cs="Times New Roman"/>
          <w:sz w:val="24"/>
          <w:szCs w:val="24"/>
        </w:rPr>
        <w:t>9</w:t>
      </w:r>
      <w:r w:rsidR="006A76F5">
        <w:rPr>
          <w:rFonts w:ascii="Times New Roman" w:hAnsi="Times New Roman" w:cs="Times New Roman"/>
          <w:sz w:val="24"/>
          <w:szCs w:val="24"/>
        </w:rPr>
        <w:t>.5</w:t>
      </w:r>
      <w:r w:rsidR="006A76F5" w:rsidRPr="00443599">
        <w:rPr>
          <w:rFonts w:ascii="Times New Roman" w:hAnsi="Times New Roman" w:cs="Times New Roman"/>
          <w:sz w:val="24"/>
          <w:szCs w:val="24"/>
        </w:rPr>
        <w:t>.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в его предоставлении принимается в с</w:t>
      </w:r>
      <w:r w:rsidR="006511EB">
        <w:rPr>
          <w:rFonts w:ascii="Times New Roman" w:hAnsi="Times New Roman" w:cs="Times New Roman"/>
          <w:sz w:val="24"/>
          <w:szCs w:val="24"/>
        </w:rPr>
        <w:t>рок, не превышающий восемь</w:t>
      </w:r>
      <w:r w:rsidR="006A76F5" w:rsidRPr="00443599">
        <w:rPr>
          <w:rFonts w:ascii="Times New Roman" w:hAnsi="Times New Roman" w:cs="Times New Roman"/>
          <w:sz w:val="24"/>
          <w:szCs w:val="24"/>
        </w:rPr>
        <w:t xml:space="preserve"> календарных дней со дня получения заявления со всеми необходимыми документами.</w:t>
      </w:r>
    </w:p>
    <w:p w:rsidR="006A76F5" w:rsidRPr="00443599" w:rsidRDefault="006A76F5" w:rsidP="006A76F5">
      <w:pPr>
        <w:pStyle w:val="ConsPlusNormal"/>
        <w:ind w:firstLine="709"/>
        <w:jc w:val="both"/>
        <w:rPr>
          <w:rFonts w:ascii="Times New Roman" w:hAnsi="Times New Roman" w:cs="Times New Roman"/>
          <w:sz w:val="24"/>
          <w:szCs w:val="24"/>
        </w:rPr>
      </w:pPr>
      <w:bookmarkStart w:id="5" w:name="P242"/>
      <w:bookmarkEnd w:id="5"/>
      <w:r w:rsidRPr="00443599">
        <w:rPr>
          <w:rFonts w:ascii="Times New Roman" w:hAnsi="Times New Roman" w:cs="Times New Roman"/>
          <w:sz w:val="24"/>
          <w:szCs w:val="24"/>
        </w:rPr>
        <w:t xml:space="preserve">В случае если погребение должно быть осуществлено в настоящее время, решение о предоставлении места для семейного (родового) захоронения или об отказе в его предоставлении принимается в </w:t>
      </w:r>
      <w:r w:rsidR="00DE45FF">
        <w:rPr>
          <w:rFonts w:ascii="Times New Roman" w:hAnsi="Times New Roman" w:cs="Times New Roman"/>
          <w:sz w:val="24"/>
          <w:szCs w:val="24"/>
        </w:rPr>
        <w:t xml:space="preserve">день представления заявителем </w:t>
      </w:r>
      <w:r w:rsidRPr="00443599">
        <w:rPr>
          <w:rFonts w:ascii="Times New Roman" w:hAnsi="Times New Roman" w:cs="Times New Roman"/>
          <w:sz w:val="24"/>
          <w:szCs w:val="24"/>
        </w:rPr>
        <w:t xml:space="preserve">(не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r w:rsidR="00124BD5">
        <w:rPr>
          <w:rFonts w:ascii="Times New Roman" w:hAnsi="Times New Roman" w:cs="Times New Roman"/>
          <w:sz w:val="24"/>
          <w:szCs w:val="24"/>
        </w:rPr>
        <w:t>9</w:t>
      </w:r>
      <w:hyperlink w:anchor="P234" w:history="1"/>
      <w:r>
        <w:rPr>
          <w:rFonts w:ascii="Times New Roman" w:hAnsi="Times New Roman" w:cs="Times New Roman"/>
          <w:sz w:val="24"/>
          <w:szCs w:val="24"/>
        </w:rPr>
        <w:t>.</w:t>
      </w:r>
      <w:r w:rsidR="00113CF5">
        <w:rPr>
          <w:rFonts w:ascii="Times New Roman" w:hAnsi="Times New Roman" w:cs="Times New Roman"/>
          <w:sz w:val="24"/>
          <w:szCs w:val="24"/>
        </w:rPr>
        <w:t>4</w:t>
      </w:r>
      <w:r w:rsidRPr="00443599">
        <w:rPr>
          <w:rFonts w:ascii="Times New Roman" w:hAnsi="Times New Roman" w:cs="Times New Roman"/>
          <w:sz w:val="24"/>
          <w:szCs w:val="24"/>
        </w:rPr>
        <w:t xml:space="preserve"> настоящего Положения.</w:t>
      </w:r>
    </w:p>
    <w:p w:rsidR="006A76F5" w:rsidRPr="00443599" w:rsidRDefault="00DB3EDE" w:rsidP="006A76F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113CF5">
        <w:rPr>
          <w:rFonts w:ascii="Times New Roman" w:hAnsi="Times New Roman" w:cs="Times New Roman"/>
          <w:sz w:val="24"/>
          <w:szCs w:val="24"/>
        </w:rPr>
        <w:t>.6</w:t>
      </w:r>
      <w:r w:rsidR="006A76F5" w:rsidRPr="00443599">
        <w:rPr>
          <w:rFonts w:ascii="Times New Roman" w:hAnsi="Times New Roman" w:cs="Times New Roman"/>
          <w:sz w:val="24"/>
          <w:szCs w:val="24"/>
        </w:rPr>
        <w:t>. Размер места для семейного (родового) захоронения (с учетом бесплатно предоставляемого места для родственного захоронения) н</w:t>
      </w:r>
      <w:r w:rsidR="00533043">
        <w:rPr>
          <w:rFonts w:ascii="Times New Roman" w:hAnsi="Times New Roman" w:cs="Times New Roman"/>
          <w:sz w:val="24"/>
          <w:szCs w:val="24"/>
        </w:rPr>
        <w:t>е может превышать 12 кв. метров (за исключением случая, предусмотренного частью 3 статьи 18.2 Закона Московской области от 17.07.2007 №115/2007-ОЗ «О погребении и похоронном деле в Московской области»).</w:t>
      </w:r>
    </w:p>
    <w:p w:rsidR="00545E5A" w:rsidRDefault="00DB3EDE" w:rsidP="006A76F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113CF5">
        <w:rPr>
          <w:rFonts w:ascii="Times New Roman" w:hAnsi="Times New Roman" w:cs="Times New Roman"/>
          <w:sz w:val="24"/>
          <w:szCs w:val="24"/>
        </w:rPr>
        <w:t>.7</w:t>
      </w:r>
      <w:r w:rsidR="006A76F5" w:rsidRPr="00443599">
        <w:rPr>
          <w:rFonts w:ascii="Times New Roman" w:hAnsi="Times New Roman" w:cs="Times New Roman"/>
          <w:sz w:val="24"/>
          <w:szCs w:val="24"/>
        </w:rPr>
        <w:t xml:space="preserve">. За резервирование места для семейного (родового) захоронения, превышающего размер бесплатно предоставляемого места для родственного захоронения (далее </w:t>
      </w:r>
      <w:r w:rsidR="006A76F5">
        <w:rPr>
          <w:rFonts w:ascii="Times New Roman" w:hAnsi="Times New Roman" w:cs="Times New Roman"/>
          <w:sz w:val="24"/>
          <w:szCs w:val="24"/>
        </w:rPr>
        <w:t>–</w:t>
      </w:r>
      <w:r w:rsidR="006A76F5" w:rsidRPr="00527EC1">
        <w:rPr>
          <w:rFonts w:ascii="Times New Roman" w:hAnsi="Times New Roman" w:cs="Times New Roman"/>
          <w:sz w:val="24"/>
          <w:szCs w:val="24"/>
        </w:rPr>
        <w:t xml:space="preserve"> </w:t>
      </w:r>
      <w:r w:rsidR="006A76F5" w:rsidRPr="00443599">
        <w:rPr>
          <w:rFonts w:ascii="Times New Roman" w:hAnsi="Times New Roman" w:cs="Times New Roman"/>
          <w:sz w:val="24"/>
          <w:szCs w:val="24"/>
        </w:rPr>
        <w:t>резервирование места под будущее погребение),</w:t>
      </w:r>
      <w:r w:rsidR="00545E5A">
        <w:rPr>
          <w:rFonts w:ascii="Times New Roman" w:hAnsi="Times New Roman" w:cs="Times New Roman"/>
          <w:sz w:val="24"/>
          <w:szCs w:val="24"/>
        </w:rPr>
        <w:t xml:space="preserve"> взимается единовременная плата.</w:t>
      </w:r>
    </w:p>
    <w:p w:rsidR="006A76F5" w:rsidRPr="00443599" w:rsidRDefault="00DB3EDE" w:rsidP="006A76F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113CF5">
        <w:rPr>
          <w:rFonts w:ascii="Times New Roman" w:hAnsi="Times New Roman" w:cs="Times New Roman"/>
          <w:sz w:val="24"/>
          <w:szCs w:val="24"/>
        </w:rPr>
        <w:t>.8</w:t>
      </w:r>
      <w:r w:rsidR="006A76F5" w:rsidRPr="00443599">
        <w:rPr>
          <w:rFonts w:ascii="Times New Roman" w:hAnsi="Times New Roman" w:cs="Times New Roman"/>
          <w:sz w:val="24"/>
          <w:szCs w:val="24"/>
        </w:rPr>
        <w:t xml:space="preserve">. Средства, полученные за резервирование места под будущее погребение, </w:t>
      </w:r>
      <w:r w:rsidR="00112C96">
        <w:rPr>
          <w:rFonts w:ascii="Times New Roman" w:hAnsi="Times New Roman" w:cs="Times New Roman"/>
          <w:sz w:val="24"/>
          <w:szCs w:val="24"/>
        </w:rPr>
        <w:t xml:space="preserve">подлежат зачислению в </w:t>
      </w:r>
      <w:r w:rsidR="006A76F5" w:rsidRPr="00443599">
        <w:rPr>
          <w:rFonts w:ascii="Times New Roman" w:hAnsi="Times New Roman" w:cs="Times New Roman"/>
          <w:sz w:val="24"/>
          <w:szCs w:val="24"/>
        </w:rPr>
        <w:t>бюджет</w:t>
      </w:r>
      <w:r w:rsidR="00112C96">
        <w:rPr>
          <w:rFonts w:ascii="Times New Roman" w:hAnsi="Times New Roman" w:cs="Times New Roman"/>
          <w:sz w:val="24"/>
          <w:szCs w:val="24"/>
        </w:rPr>
        <w:t xml:space="preserve"> Талдомского городского округа</w:t>
      </w:r>
      <w:r w:rsidR="006A76F5" w:rsidRPr="00443599">
        <w:rPr>
          <w:rFonts w:ascii="Times New Roman" w:hAnsi="Times New Roman" w:cs="Times New Roman"/>
          <w:sz w:val="24"/>
          <w:szCs w:val="24"/>
        </w:rPr>
        <w:t>.</w:t>
      </w:r>
    </w:p>
    <w:p w:rsidR="006A76F5" w:rsidRPr="00443599" w:rsidRDefault="006A76F5" w:rsidP="006A76F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Отказ в предоставлении места для семейного (родового) захоронения допускается в случаях, если:</w:t>
      </w:r>
    </w:p>
    <w:p w:rsidR="006A76F5" w:rsidRPr="00443599" w:rsidRDefault="006A76F5" w:rsidP="006A76F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заявитель является недееспособным лицом;</w:t>
      </w:r>
    </w:p>
    <w:p w:rsidR="006A76F5" w:rsidRPr="00443599" w:rsidRDefault="006A76F5" w:rsidP="006A76F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в представленных заявителем документах обнаружены недостоверные данные;</w:t>
      </w:r>
    </w:p>
    <w:p w:rsidR="006A76F5" w:rsidRPr="00443599" w:rsidRDefault="006A76F5" w:rsidP="006A76F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 xml:space="preserve">- </w:t>
      </w:r>
      <w:r w:rsidRPr="004F5B01">
        <w:rPr>
          <w:rFonts w:ascii="Times New Roman" w:hAnsi="Times New Roman" w:cs="Times New Roman"/>
          <w:sz w:val="24"/>
          <w:szCs w:val="24"/>
        </w:rPr>
        <w:t xml:space="preserve">заявитель не представил документы, указанные в </w:t>
      </w:r>
      <w:hyperlink w:anchor="P234" w:history="1">
        <w:r w:rsidR="00DB3EDE" w:rsidRPr="004F5B01">
          <w:rPr>
            <w:rFonts w:ascii="Times New Roman" w:hAnsi="Times New Roman" w:cs="Times New Roman"/>
            <w:sz w:val="24"/>
            <w:szCs w:val="24"/>
          </w:rPr>
          <w:t>пункте 9</w:t>
        </w:r>
        <w:r w:rsidRPr="004F5B01">
          <w:rPr>
            <w:rFonts w:ascii="Times New Roman" w:hAnsi="Times New Roman" w:cs="Times New Roman"/>
            <w:sz w:val="24"/>
            <w:szCs w:val="24"/>
          </w:rPr>
          <w:t>.</w:t>
        </w:r>
        <w:r w:rsidR="00113CF5" w:rsidRPr="004F5B01">
          <w:rPr>
            <w:rFonts w:ascii="Times New Roman" w:hAnsi="Times New Roman" w:cs="Times New Roman"/>
            <w:sz w:val="24"/>
            <w:szCs w:val="24"/>
          </w:rPr>
          <w:t>4</w:t>
        </w:r>
      </w:hyperlink>
      <w:r w:rsidR="00113CF5" w:rsidRPr="004F5B01">
        <w:rPr>
          <w:rFonts w:ascii="Times New Roman" w:hAnsi="Times New Roman" w:cs="Times New Roman"/>
          <w:sz w:val="24"/>
          <w:szCs w:val="24"/>
        </w:rPr>
        <w:t xml:space="preserve"> </w:t>
      </w:r>
      <w:r w:rsidRPr="004F5B01">
        <w:rPr>
          <w:rFonts w:ascii="Times New Roman" w:hAnsi="Times New Roman" w:cs="Times New Roman"/>
          <w:sz w:val="24"/>
          <w:szCs w:val="24"/>
        </w:rPr>
        <w:t>настоящего Положения.</w:t>
      </w:r>
    </w:p>
    <w:p w:rsidR="006A76F5" w:rsidRPr="00443599" w:rsidRDefault="006A76F5" w:rsidP="006A76F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Заявитель вправе обжаловать отказ в предоставлении места для семейного (родового) захоронения в судебном порядке.</w:t>
      </w:r>
    </w:p>
    <w:p w:rsidR="006A76F5" w:rsidRPr="00443599" w:rsidRDefault="00DB3EDE" w:rsidP="006A76F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9F62F2">
        <w:rPr>
          <w:rFonts w:ascii="Times New Roman" w:hAnsi="Times New Roman" w:cs="Times New Roman"/>
          <w:sz w:val="24"/>
          <w:szCs w:val="24"/>
        </w:rPr>
        <w:t>.9</w:t>
      </w:r>
      <w:r w:rsidR="006A76F5" w:rsidRPr="00443599">
        <w:rPr>
          <w:rFonts w:ascii="Times New Roman" w:hAnsi="Times New Roman" w:cs="Times New Roman"/>
          <w:sz w:val="24"/>
          <w:szCs w:val="24"/>
        </w:rPr>
        <w:t xml:space="preserve">. </w:t>
      </w:r>
      <w:r w:rsidR="009C48CB">
        <w:rPr>
          <w:rFonts w:ascii="Times New Roman" w:hAnsi="Times New Roman" w:cs="Times New Roman"/>
          <w:sz w:val="24"/>
          <w:szCs w:val="24"/>
        </w:rPr>
        <w:t xml:space="preserve">Администрация Талдомского городского округа </w:t>
      </w:r>
      <w:r w:rsidR="006A76F5" w:rsidRPr="00443599">
        <w:rPr>
          <w:rFonts w:ascii="Times New Roman" w:hAnsi="Times New Roman" w:cs="Times New Roman"/>
          <w:sz w:val="24"/>
          <w:szCs w:val="24"/>
        </w:rPr>
        <w:t xml:space="preserve">на основании принятого решения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 в срок, не превышающий трех календарных дней, его предоставление (не позднее одного дня до дня погребения) в случаях, установленных в </w:t>
      </w:r>
      <w:hyperlink w:anchor="P242" w:history="1">
        <w:r>
          <w:rPr>
            <w:rFonts w:ascii="Times New Roman" w:hAnsi="Times New Roman" w:cs="Times New Roman"/>
            <w:sz w:val="24"/>
            <w:szCs w:val="24"/>
          </w:rPr>
          <w:t xml:space="preserve">абзаце втором пункта </w:t>
        </w:r>
        <w:proofErr w:type="gramStart"/>
        <w:r>
          <w:rPr>
            <w:rFonts w:ascii="Times New Roman" w:hAnsi="Times New Roman" w:cs="Times New Roman"/>
            <w:sz w:val="24"/>
            <w:szCs w:val="24"/>
          </w:rPr>
          <w:t>9</w:t>
        </w:r>
        <w:r w:rsidR="006A76F5" w:rsidRPr="00443599">
          <w:rPr>
            <w:rFonts w:ascii="Times New Roman" w:hAnsi="Times New Roman" w:cs="Times New Roman"/>
            <w:sz w:val="24"/>
            <w:szCs w:val="24"/>
          </w:rPr>
          <w:t>.</w:t>
        </w:r>
      </w:hyperlink>
      <w:r w:rsidR="00113CF5">
        <w:rPr>
          <w:rFonts w:ascii="Times New Roman" w:hAnsi="Times New Roman" w:cs="Times New Roman"/>
          <w:sz w:val="24"/>
          <w:szCs w:val="24"/>
        </w:rPr>
        <w:t xml:space="preserve">5 </w:t>
      </w:r>
      <w:r w:rsidR="006A76F5">
        <w:rPr>
          <w:rFonts w:ascii="Times New Roman" w:hAnsi="Times New Roman" w:cs="Times New Roman"/>
          <w:sz w:val="24"/>
          <w:szCs w:val="24"/>
        </w:rPr>
        <w:t>.</w:t>
      </w:r>
      <w:proofErr w:type="gramEnd"/>
      <w:r w:rsidR="006A76F5" w:rsidRPr="00443599">
        <w:rPr>
          <w:rFonts w:ascii="Times New Roman" w:hAnsi="Times New Roman" w:cs="Times New Roman"/>
          <w:sz w:val="24"/>
          <w:szCs w:val="24"/>
        </w:rPr>
        <w:t xml:space="preserve"> настоящего Положения.</w:t>
      </w:r>
    </w:p>
    <w:p w:rsidR="006A76F5" w:rsidRPr="00443599" w:rsidRDefault="006A76F5" w:rsidP="006A76F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lastRenderedPageBreak/>
        <w:t>Одновременно с предоставлением места для семейного (родового) захоронения оформляется и вручается удостоверение о семейном (родовом) захоронении лицу, на которое зарегистрировано данное место захоронения.</w:t>
      </w:r>
    </w:p>
    <w:p w:rsidR="006A76F5" w:rsidRPr="00443599" w:rsidRDefault="006A76F5" w:rsidP="006A76F5">
      <w:pPr>
        <w:pStyle w:val="ConsPlusNormal"/>
        <w:ind w:firstLine="709"/>
        <w:jc w:val="both"/>
        <w:rPr>
          <w:rFonts w:ascii="Times New Roman" w:hAnsi="Times New Roman" w:cs="Times New Roman"/>
          <w:sz w:val="24"/>
          <w:szCs w:val="24"/>
        </w:rPr>
      </w:pPr>
      <w:r w:rsidRPr="00443599">
        <w:rPr>
          <w:rFonts w:ascii="Times New Roman" w:hAnsi="Times New Roman" w:cs="Times New Roman"/>
          <w:sz w:val="24"/>
          <w:szCs w:val="24"/>
        </w:rP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которое зарегистрировано семейное (родовое) захоронение.</w:t>
      </w:r>
    </w:p>
    <w:p w:rsidR="00134BBE" w:rsidRPr="00443599" w:rsidRDefault="00134BBE" w:rsidP="006818AE">
      <w:pPr>
        <w:pStyle w:val="ConsPlusNormal"/>
        <w:jc w:val="both"/>
        <w:rPr>
          <w:rFonts w:ascii="Times New Roman" w:hAnsi="Times New Roman" w:cs="Times New Roman"/>
          <w:sz w:val="24"/>
          <w:szCs w:val="24"/>
        </w:rPr>
      </w:pPr>
    </w:p>
    <w:p w:rsidR="009F62F2" w:rsidRPr="00E73DB2" w:rsidRDefault="00C24B9C" w:rsidP="006818AE">
      <w:pPr>
        <w:pStyle w:val="ConsPlusNormal"/>
        <w:jc w:val="center"/>
        <w:outlineLvl w:val="1"/>
        <w:rPr>
          <w:rFonts w:ascii="Times New Roman" w:hAnsi="Times New Roman" w:cs="Times New Roman"/>
          <w:b/>
          <w:color w:val="000000" w:themeColor="text1"/>
          <w:sz w:val="24"/>
          <w:szCs w:val="24"/>
        </w:rPr>
      </w:pPr>
      <w:r w:rsidRPr="00E73DB2">
        <w:rPr>
          <w:rFonts w:ascii="Times New Roman" w:hAnsi="Times New Roman" w:cs="Times New Roman"/>
          <w:b/>
          <w:color w:val="000000" w:themeColor="text1"/>
          <w:sz w:val="24"/>
          <w:szCs w:val="24"/>
        </w:rPr>
        <w:t>10</w:t>
      </w:r>
      <w:r w:rsidR="00134BBE" w:rsidRPr="00E73DB2">
        <w:rPr>
          <w:rFonts w:ascii="Times New Roman" w:hAnsi="Times New Roman" w:cs="Times New Roman"/>
          <w:b/>
          <w:color w:val="000000" w:themeColor="text1"/>
          <w:sz w:val="24"/>
          <w:szCs w:val="24"/>
        </w:rPr>
        <w:t>. Почетные захоронения</w:t>
      </w:r>
    </w:p>
    <w:p w:rsidR="001A76CA" w:rsidRPr="00E73DB2" w:rsidRDefault="001A76CA" w:rsidP="00F601AA">
      <w:pPr>
        <w:pStyle w:val="ConsPlusNormal"/>
        <w:jc w:val="center"/>
        <w:outlineLvl w:val="1"/>
        <w:rPr>
          <w:rFonts w:ascii="Times New Roman" w:hAnsi="Times New Roman" w:cs="Times New Roman"/>
          <w:b/>
          <w:color w:val="000000" w:themeColor="text1"/>
          <w:sz w:val="24"/>
          <w:szCs w:val="24"/>
        </w:rPr>
      </w:pPr>
    </w:p>
    <w:p w:rsidR="00004052" w:rsidRPr="000F3472" w:rsidRDefault="00C24B9C" w:rsidP="000F3472">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10</w:t>
      </w:r>
      <w:r w:rsidR="005E458F" w:rsidRPr="000F3472">
        <w:rPr>
          <w:rFonts w:ascii="Times New Roman" w:hAnsi="Times New Roman" w:cs="Times New Roman"/>
          <w:color w:val="000000" w:themeColor="text1"/>
          <w:sz w:val="24"/>
          <w:szCs w:val="24"/>
        </w:rPr>
        <w:t>.1</w:t>
      </w:r>
      <w:r w:rsidR="00134BBE" w:rsidRPr="000F3472">
        <w:rPr>
          <w:rFonts w:ascii="Times New Roman" w:hAnsi="Times New Roman" w:cs="Times New Roman"/>
          <w:color w:val="000000" w:themeColor="text1"/>
          <w:sz w:val="24"/>
          <w:szCs w:val="24"/>
        </w:rPr>
        <w:t xml:space="preserve">. Почетные захоронения </w:t>
      </w:r>
      <w:r w:rsidR="00F601AA" w:rsidRPr="000F3472">
        <w:rPr>
          <w:rFonts w:ascii="Times New Roman" w:hAnsi="Times New Roman" w:cs="Times New Roman"/>
          <w:color w:val="000000" w:themeColor="text1"/>
          <w:sz w:val="24"/>
          <w:szCs w:val="24"/>
        </w:rPr>
        <w:t>–</w:t>
      </w:r>
      <w:r w:rsidR="00B66938" w:rsidRPr="000F3472">
        <w:rPr>
          <w:rFonts w:ascii="Times New Roman" w:hAnsi="Times New Roman" w:cs="Times New Roman"/>
          <w:color w:val="000000" w:themeColor="text1"/>
          <w:sz w:val="24"/>
          <w:szCs w:val="24"/>
        </w:rPr>
        <w:t xml:space="preserve"> места захоронения </w:t>
      </w:r>
      <w:r w:rsidR="004B14B5">
        <w:rPr>
          <w:rFonts w:ascii="Times New Roman" w:hAnsi="Times New Roman" w:cs="Times New Roman"/>
          <w:color w:val="000000" w:themeColor="text1"/>
          <w:sz w:val="24"/>
          <w:szCs w:val="24"/>
        </w:rPr>
        <w:t xml:space="preserve">предоставляются администрацией Талдомского городского округа </w:t>
      </w:r>
      <w:r w:rsidR="003E12BB">
        <w:rPr>
          <w:rFonts w:ascii="Times New Roman" w:hAnsi="Times New Roman" w:cs="Times New Roman"/>
          <w:color w:val="000000" w:themeColor="text1"/>
          <w:sz w:val="24"/>
          <w:szCs w:val="24"/>
        </w:rPr>
        <w:t xml:space="preserve">на </w:t>
      </w:r>
      <w:r w:rsidR="00A83FBA" w:rsidRPr="000F3472">
        <w:rPr>
          <w:rFonts w:ascii="Times New Roman" w:hAnsi="Times New Roman" w:cs="Times New Roman"/>
          <w:color w:val="000000" w:themeColor="text1"/>
          <w:sz w:val="24"/>
          <w:szCs w:val="24"/>
        </w:rPr>
        <w:t xml:space="preserve">земельных участках кладбищ, </w:t>
      </w:r>
      <w:r w:rsidR="00134BBE" w:rsidRPr="000F3472">
        <w:rPr>
          <w:rFonts w:ascii="Times New Roman" w:hAnsi="Times New Roman" w:cs="Times New Roman"/>
          <w:color w:val="000000" w:themeColor="text1"/>
          <w:sz w:val="24"/>
          <w:szCs w:val="24"/>
        </w:rPr>
        <w:t>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Федерацией, Московской о</w:t>
      </w:r>
      <w:r w:rsidR="009D1140" w:rsidRPr="000F3472">
        <w:rPr>
          <w:rFonts w:ascii="Times New Roman" w:hAnsi="Times New Roman" w:cs="Times New Roman"/>
          <w:color w:val="000000" w:themeColor="text1"/>
          <w:sz w:val="24"/>
          <w:szCs w:val="24"/>
        </w:rPr>
        <w:t>бластью</w:t>
      </w:r>
      <w:r w:rsidR="00D82855" w:rsidRPr="000F3472">
        <w:rPr>
          <w:rFonts w:ascii="Times New Roman" w:hAnsi="Times New Roman" w:cs="Times New Roman"/>
          <w:color w:val="000000" w:themeColor="text1"/>
          <w:sz w:val="24"/>
          <w:szCs w:val="24"/>
        </w:rPr>
        <w:t xml:space="preserve"> </w:t>
      </w:r>
      <w:r w:rsidR="00134BBE" w:rsidRPr="000F3472">
        <w:rPr>
          <w:rFonts w:ascii="Times New Roman" w:hAnsi="Times New Roman" w:cs="Times New Roman"/>
          <w:color w:val="000000" w:themeColor="text1"/>
          <w:sz w:val="24"/>
          <w:szCs w:val="24"/>
        </w:rPr>
        <w:t>и при отсутствии иного волеизъявления умершего либо волеизъявления его супруга, близких</w:t>
      </w:r>
      <w:r w:rsidR="00A83FBA" w:rsidRPr="000F3472">
        <w:rPr>
          <w:rFonts w:ascii="Times New Roman" w:hAnsi="Times New Roman" w:cs="Times New Roman"/>
          <w:color w:val="000000" w:themeColor="text1"/>
          <w:sz w:val="24"/>
          <w:szCs w:val="24"/>
        </w:rPr>
        <w:t xml:space="preserve"> родственников.</w:t>
      </w:r>
      <w:r w:rsidR="00215F3F">
        <w:rPr>
          <w:rFonts w:ascii="Times New Roman" w:hAnsi="Times New Roman" w:cs="Times New Roman"/>
          <w:color w:val="000000" w:themeColor="text1"/>
          <w:sz w:val="24"/>
          <w:szCs w:val="24"/>
        </w:rPr>
        <w:t xml:space="preserve"> На территории общественных кладбищ в целях увековечивания памяти умерших граждан, имеющих заслуги перед Российской Федерацией, Московской областью, Талдомским городским округом, могут быть предусмотрены на основании решения Администрацией Талдомского</w:t>
      </w:r>
      <w:r w:rsidR="003E12BB">
        <w:rPr>
          <w:rFonts w:ascii="Times New Roman" w:hAnsi="Times New Roman" w:cs="Times New Roman"/>
          <w:color w:val="000000" w:themeColor="text1"/>
          <w:sz w:val="24"/>
          <w:szCs w:val="24"/>
        </w:rPr>
        <w:t xml:space="preserve"> городского округа </w:t>
      </w:r>
      <w:r w:rsidR="00215F3F">
        <w:rPr>
          <w:rFonts w:ascii="Times New Roman" w:hAnsi="Times New Roman" w:cs="Times New Roman"/>
          <w:color w:val="000000" w:themeColor="text1"/>
          <w:sz w:val="24"/>
          <w:szCs w:val="24"/>
        </w:rPr>
        <w:t>земельные участки (зоны) для почетных захоронений. Почетные захоронения размещаются на аллее почетных захоронений кладбища с удобным и подходом и хорошим обзором.</w:t>
      </w:r>
    </w:p>
    <w:p w:rsidR="00687F99" w:rsidRDefault="00CB1B62" w:rsidP="000F3472">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10</w:t>
      </w:r>
      <w:r w:rsidR="005E458F" w:rsidRPr="000F3472">
        <w:rPr>
          <w:rFonts w:ascii="Times New Roman" w:hAnsi="Times New Roman" w:cs="Times New Roman"/>
          <w:color w:val="000000" w:themeColor="text1"/>
          <w:sz w:val="24"/>
          <w:szCs w:val="24"/>
        </w:rPr>
        <w:t>.2</w:t>
      </w:r>
      <w:r w:rsidR="00134BBE" w:rsidRPr="000F3472">
        <w:rPr>
          <w:rFonts w:ascii="Times New Roman" w:hAnsi="Times New Roman" w:cs="Times New Roman"/>
          <w:color w:val="000000" w:themeColor="text1"/>
          <w:sz w:val="24"/>
          <w:szCs w:val="24"/>
        </w:rPr>
        <w:t xml:space="preserve">. </w:t>
      </w:r>
      <w:r w:rsidR="005E458F" w:rsidRPr="000F3472">
        <w:rPr>
          <w:rFonts w:ascii="Times New Roman" w:hAnsi="Times New Roman" w:cs="Times New Roman"/>
          <w:color w:val="000000" w:themeColor="text1"/>
          <w:sz w:val="24"/>
          <w:szCs w:val="24"/>
        </w:rPr>
        <w:t>Размер места для почетных</w:t>
      </w:r>
      <w:r w:rsidR="003C11B6" w:rsidRPr="000F3472">
        <w:rPr>
          <w:rFonts w:ascii="Times New Roman" w:hAnsi="Times New Roman" w:cs="Times New Roman"/>
          <w:color w:val="000000" w:themeColor="text1"/>
          <w:sz w:val="24"/>
          <w:szCs w:val="24"/>
        </w:rPr>
        <w:t xml:space="preserve"> зах</w:t>
      </w:r>
      <w:r w:rsidR="00687F99">
        <w:rPr>
          <w:rFonts w:ascii="Times New Roman" w:hAnsi="Times New Roman" w:cs="Times New Roman"/>
          <w:color w:val="000000" w:themeColor="text1"/>
          <w:sz w:val="24"/>
          <w:szCs w:val="24"/>
        </w:rPr>
        <w:t>оронений:</w:t>
      </w:r>
    </w:p>
    <w:p w:rsidR="00687F99" w:rsidRDefault="005A4CE9" w:rsidP="000F347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7F99">
        <w:rPr>
          <w:rFonts w:ascii="Times New Roman" w:hAnsi="Times New Roman" w:cs="Times New Roman"/>
          <w:color w:val="000000" w:themeColor="text1"/>
          <w:sz w:val="24"/>
          <w:szCs w:val="24"/>
        </w:rPr>
        <w:t xml:space="preserve"> </w:t>
      </w:r>
      <w:proofErr w:type="spellStart"/>
      <w:r w:rsidR="00687F99">
        <w:rPr>
          <w:rFonts w:ascii="Times New Roman" w:hAnsi="Times New Roman" w:cs="Times New Roman"/>
          <w:color w:val="000000" w:themeColor="text1"/>
          <w:sz w:val="24"/>
          <w:szCs w:val="24"/>
        </w:rPr>
        <w:t>д.Ахтимнеево</w:t>
      </w:r>
      <w:proofErr w:type="spellEnd"/>
      <w:r w:rsidR="00160BEA">
        <w:rPr>
          <w:rFonts w:ascii="Times New Roman" w:hAnsi="Times New Roman" w:cs="Times New Roman"/>
          <w:color w:val="000000" w:themeColor="text1"/>
          <w:sz w:val="24"/>
          <w:szCs w:val="24"/>
        </w:rPr>
        <w:t xml:space="preserve"> </w:t>
      </w:r>
      <w:r w:rsidR="00160BEA" w:rsidRPr="007C2691">
        <w:rPr>
          <w:rFonts w:ascii="Times New Roman" w:hAnsi="Times New Roman"/>
          <w:color w:val="000000" w:themeColor="text1"/>
          <w:sz w:val="24"/>
          <w:szCs w:val="24"/>
        </w:rPr>
        <w:t xml:space="preserve">(кадастровый квартал </w:t>
      </w:r>
      <w:r w:rsidR="00F413A9">
        <w:rPr>
          <w:rFonts w:ascii="Times New Roman" w:hAnsi="Times New Roman" w:cs="Times New Roman"/>
          <w:sz w:val="24"/>
          <w:szCs w:val="24"/>
        </w:rPr>
        <w:t>№50:01:0030207:2</w:t>
      </w:r>
      <w:r w:rsidR="00160BEA">
        <w:rPr>
          <w:rFonts w:ascii="Times New Roman" w:hAnsi="Times New Roman" w:cs="Times New Roman"/>
          <w:sz w:val="24"/>
          <w:szCs w:val="24"/>
        </w:rPr>
        <w:t>0)</w:t>
      </w:r>
      <w:r w:rsidR="00687F99">
        <w:rPr>
          <w:rFonts w:ascii="Times New Roman" w:hAnsi="Times New Roman" w:cs="Times New Roman"/>
          <w:color w:val="000000" w:themeColor="text1"/>
          <w:sz w:val="24"/>
          <w:szCs w:val="24"/>
        </w:rPr>
        <w:t xml:space="preserve"> составляет - </w:t>
      </w:r>
      <w:r>
        <w:rPr>
          <w:rFonts w:ascii="Times New Roman" w:hAnsi="Times New Roman" w:cs="Times New Roman"/>
          <w:color w:val="000000" w:themeColor="text1"/>
          <w:sz w:val="24"/>
          <w:szCs w:val="24"/>
        </w:rPr>
        <w:t>6,25</w:t>
      </w:r>
      <w:r w:rsidR="00200976">
        <w:rPr>
          <w:rFonts w:ascii="Times New Roman" w:hAnsi="Times New Roman" w:cs="Times New Roman"/>
          <w:color w:val="000000" w:themeColor="text1"/>
          <w:sz w:val="24"/>
          <w:szCs w:val="24"/>
        </w:rPr>
        <w:t xml:space="preserve"> </w:t>
      </w:r>
      <w:proofErr w:type="spellStart"/>
      <w:r w:rsidR="00200976">
        <w:rPr>
          <w:rFonts w:ascii="Times New Roman" w:hAnsi="Times New Roman" w:cs="Times New Roman"/>
          <w:color w:val="000000" w:themeColor="text1"/>
          <w:sz w:val="24"/>
          <w:szCs w:val="24"/>
        </w:rPr>
        <w:t>кв.м</w:t>
      </w:r>
      <w:proofErr w:type="spellEnd"/>
      <w:r w:rsidR="00200976">
        <w:rPr>
          <w:rFonts w:ascii="Times New Roman" w:hAnsi="Times New Roman" w:cs="Times New Roman"/>
          <w:color w:val="000000" w:themeColor="text1"/>
          <w:sz w:val="24"/>
          <w:szCs w:val="24"/>
        </w:rPr>
        <w:t>.</w:t>
      </w:r>
      <w:r w:rsidR="00215F3F">
        <w:rPr>
          <w:rFonts w:ascii="Times New Roman" w:hAnsi="Times New Roman" w:cs="Times New Roman"/>
          <w:color w:val="000000" w:themeColor="text1"/>
          <w:sz w:val="24"/>
          <w:szCs w:val="24"/>
        </w:rPr>
        <w:t xml:space="preserve"> </w:t>
      </w:r>
      <w:r w:rsidR="00200976">
        <w:rPr>
          <w:rFonts w:ascii="Times New Roman" w:hAnsi="Times New Roman" w:cs="Times New Roman"/>
          <w:color w:val="000000" w:themeColor="text1"/>
          <w:sz w:val="24"/>
          <w:szCs w:val="24"/>
        </w:rPr>
        <w:t>(длина</w:t>
      </w:r>
      <w:r w:rsidR="00767FC5" w:rsidRPr="000F3472">
        <w:rPr>
          <w:rFonts w:ascii="Times New Roman" w:hAnsi="Times New Roman" w:cs="Times New Roman"/>
          <w:color w:val="000000" w:themeColor="text1"/>
          <w:sz w:val="24"/>
          <w:szCs w:val="24"/>
        </w:rPr>
        <w:t>-</w:t>
      </w:r>
      <w:r w:rsidR="007E53D5" w:rsidRPr="000F3472">
        <w:rPr>
          <w:rFonts w:ascii="Times New Roman" w:hAnsi="Times New Roman" w:cs="Times New Roman"/>
          <w:color w:val="000000" w:themeColor="text1"/>
          <w:sz w:val="24"/>
          <w:szCs w:val="24"/>
        </w:rPr>
        <w:t>2,50 м.,</w:t>
      </w:r>
      <w:r w:rsidR="00200976">
        <w:rPr>
          <w:rFonts w:ascii="Times New Roman" w:hAnsi="Times New Roman" w:cs="Times New Roman"/>
          <w:color w:val="000000" w:themeColor="text1"/>
          <w:sz w:val="24"/>
          <w:szCs w:val="24"/>
        </w:rPr>
        <w:t xml:space="preserve"> </w:t>
      </w:r>
      <w:r w:rsidR="00767FC5" w:rsidRPr="000F3472">
        <w:rPr>
          <w:rFonts w:ascii="Times New Roman" w:hAnsi="Times New Roman" w:cs="Times New Roman"/>
          <w:color w:val="000000" w:themeColor="text1"/>
          <w:sz w:val="24"/>
          <w:szCs w:val="24"/>
        </w:rPr>
        <w:t>ширина -</w:t>
      </w:r>
      <w:r>
        <w:rPr>
          <w:rFonts w:ascii="Times New Roman" w:hAnsi="Times New Roman" w:cs="Times New Roman"/>
          <w:color w:val="000000" w:themeColor="text1"/>
          <w:sz w:val="24"/>
          <w:szCs w:val="24"/>
        </w:rPr>
        <w:t>2,5</w:t>
      </w:r>
      <w:r w:rsidR="00D82855" w:rsidRPr="000F3472">
        <w:rPr>
          <w:rFonts w:ascii="Times New Roman" w:hAnsi="Times New Roman" w:cs="Times New Roman"/>
          <w:color w:val="000000" w:themeColor="text1"/>
          <w:sz w:val="24"/>
          <w:szCs w:val="24"/>
        </w:rPr>
        <w:t>0</w:t>
      </w:r>
      <w:r w:rsidR="00767FC5" w:rsidRPr="000F3472">
        <w:rPr>
          <w:rFonts w:ascii="Times New Roman" w:hAnsi="Times New Roman" w:cs="Times New Roman"/>
          <w:color w:val="000000" w:themeColor="text1"/>
          <w:sz w:val="24"/>
          <w:szCs w:val="24"/>
        </w:rPr>
        <w:t xml:space="preserve"> м</w:t>
      </w:r>
      <w:r w:rsidR="00200976">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глубина </w:t>
      </w:r>
      <w:r w:rsidR="00200976" w:rsidRPr="000F3472">
        <w:rPr>
          <w:rFonts w:ascii="Times New Roman" w:hAnsi="Times New Roman" w:cs="Times New Roman"/>
          <w:color w:val="000000" w:themeColor="text1"/>
          <w:sz w:val="24"/>
          <w:szCs w:val="24"/>
        </w:rPr>
        <w:t xml:space="preserve"> не</w:t>
      </w:r>
      <w:proofErr w:type="gramEnd"/>
      <w:r w:rsidR="00200976" w:rsidRPr="000F3472">
        <w:rPr>
          <w:rFonts w:ascii="Times New Roman" w:hAnsi="Times New Roman" w:cs="Times New Roman"/>
          <w:color w:val="000000" w:themeColor="text1"/>
          <w:sz w:val="24"/>
          <w:szCs w:val="24"/>
        </w:rPr>
        <w:t xml:space="preserve"> менее-1,50м.,</w:t>
      </w:r>
      <w:r w:rsidR="00687F99">
        <w:rPr>
          <w:rFonts w:ascii="Times New Roman" w:hAnsi="Times New Roman" w:cs="Times New Roman"/>
          <w:color w:val="000000" w:themeColor="text1"/>
          <w:sz w:val="24"/>
          <w:szCs w:val="24"/>
        </w:rPr>
        <w:t>);</w:t>
      </w:r>
    </w:p>
    <w:p w:rsidR="00687F99" w:rsidRDefault="00687F99" w:rsidP="00687F99">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п.Запрудня</w:t>
      </w:r>
      <w:proofErr w:type="spellEnd"/>
      <w:r>
        <w:rPr>
          <w:rFonts w:ascii="Times New Roman" w:hAnsi="Times New Roman" w:cs="Times New Roman"/>
          <w:color w:val="000000" w:themeColor="text1"/>
          <w:sz w:val="24"/>
          <w:szCs w:val="24"/>
        </w:rPr>
        <w:t>, ул-2ая Первомайская</w:t>
      </w:r>
      <w:r w:rsidR="00160BEA">
        <w:rPr>
          <w:rFonts w:ascii="Times New Roman" w:hAnsi="Times New Roman" w:cs="Times New Roman"/>
          <w:color w:val="000000" w:themeColor="text1"/>
          <w:sz w:val="24"/>
          <w:szCs w:val="24"/>
        </w:rPr>
        <w:t xml:space="preserve"> </w:t>
      </w:r>
      <w:r w:rsidR="00160BEA" w:rsidRPr="007C2691">
        <w:rPr>
          <w:rFonts w:ascii="Times New Roman" w:hAnsi="Times New Roman"/>
          <w:color w:val="000000" w:themeColor="text1"/>
          <w:sz w:val="24"/>
          <w:szCs w:val="24"/>
        </w:rPr>
        <w:t xml:space="preserve">(кадастровый квартал </w:t>
      </w:r>
      <w:r w:rsidR="00F413A9">
        <w:rPr>
          <w:rFonts w:ascii="Times New Roman" w:hAnsi="Times New Roman"/>
          <w:sz w:val="24"/>
          <w:szCs w:val="24"/>
        </w:rPr>
        <w:t>№50:01:0050206:3</w:t>
      </w:r>
      <w:r w:rsidR="00160BEA">
        <w:rPr>
          <w:rFonts w:ascii="Times New Roman" w:hAnsi="Times New Roman"/>
          <w:sz w:val="24"/>
          <w:szCs w:val="24"/>
        </w:rPr>
        <w:t>0</w:t>
      </w:r>
      <w:r w:rsidR="00160BEA" w:rsidRPr="007C2691">
        <w:rPr>
          <w:rFonts w:ascii="Times New Roman" w:hAnsi="Times New Roman" w:cs="Times New Roman"/>
          <w:sz w:val="24"/>
          <w:szCs w:val="24"/>
        </w:rPr>
        <w:t>)</w:t>
      </w:r>
      <w:r>
        <w:rPr>
          <w:rFonts w:ascii="Times New Roman" w:hAnsi="Times New Roman" w:cs="Times New Roman"/>
          <w:color w:val="000000" w:themeColor="text1"/>
          <w:sz w:val="24"/>
          <w:szCs w:val="24"/>
        </w:rPr>
        <w:t xml:space="preserve"> составляет - 5,75 </w:t>
      </w:r>
      <w:proofErr w:type="spellStart"/>
      <w:r>
        <w:rPr>
          <w:rFonts w:ascii="Times New Roman" w:hAnsi="Times New Roman" w:cs="Times New Roman"/>
          <w:color w:val="000000" w:themeColor="text1"/>
          <w:sz w:val="24"/>
          <w:szCs w:val="24"/>
        </w:rPr>
        <w:t>кв.м</w:t>
      </w:r>
      <w:proofErr w:type="spell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(длина - 2,50м., ширина - 2,30м., </w:t>
      </w:r>
      <w:proofErr w:type="gramStart"/>
      <w:r>
        <w:rPr>
          <w:rFonts w:ascii="Times New Roman" w:hAnsi="Times New Roman" w:cs="Times New Roman"/>
          <w:sz w:val="24"/>
          <w:szCs w:val="24"/>
        </w:rPr>
        <w:t>глубина  не</w:t>
      </w:r>
      <w:proofErr w:type="gramEnd"/>
      <w:r>
        <w:rPr>
          <w:rFonts w:ascii="Times New Roman" w:hAnsi="Times New Roman" w:cs="Times New Roman"/>
          <w:sz w:val="24"/>
          <w:szCs w:val="24"/>
        </w:rPr>
        <w:t xml:space="preserve"> менее-1,50м.).</w:t>
      </w:r>
    </w:p>
    <w:p w:rsidR="00134BBE" w:rsidRPr="000F3472" w:rsidRDefault="003C11B6" w:rsidP="000F3472">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 xml:space="preserve">На почетных захоронениях разрешается </w:t>
      </w:r>
      <w:proofErr w:type="spellStart"/>
      <w:r w:rsidRPr="000F3472">
        <w:rPr>
          <w:rFonts w:ascii="Times New Roman" w:hAnsi="Times New Roman" w:cs="Times New Roman"/>
          <w:color w:val="000000" w:themeColor="text1"/>
          <w:sz w:val="24"/>
          <w:szCs w:val="24"/>
        </w:rPr>
        <w:t>подзахоронение</w:t>
      </w:r>
      <w:proofErr w:type="spellEnd"/>
      <w:r w:rsidRPr="000F3472">
        <w:rPr>
          <w:rFonts w:ascii="Times New Roman" w:hAnsi="Times New Roman" w:cs="Times New Roman"/>
          <w:color w:val="000000" w:themeColor="text1"/>
          <w:sz w:val="24"/>
          <w:szCs w:val="24"/>
        </w:rPr>
        <w:t xml:space="preserve"> только близких родственников захороненного на них гражданина</w:t>
      </w:r>
      <w:r w:rsidR="00134BBE" w:rsidRPr="000F3472">
        <w:rPr>
          <w:rFonts w:ascii="Times New Roman" w:hAnsi="Times New Roman" w:cs="Times New Roman"/>
          <w:color w:val="000000" w:themeColor="text1"/>
          <w:sz w:val="24"/>
          <w:szCs w:val="24"/>
        </w:rPr>
        <w:t>.</w:t>
      </w:r>
    </w:p>
    <w:p w:rsidR="00134BBE" w:rsidRPr="000F3472" w:rsidRDefault="00CB1B62" w:rsidP="000F3472">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10</w:t>
      </w:r>
      <w:r w:rsidR="00A83FBA" w:rsidRPr="000F3472">
        <w:rPr>
          <w:rFonts w:ascii="Times New Roman" w:hAnsi="Times New Roman" w:cs="Times New Roman"/>
          <w:color w:val="000000" w:themeColor="text1"/>
          <w:sz w:val="24"/>
          <w:szCs w:val="24"/>
        </w:rPr>
        <w:t>.3</w:t>
      </w:r>
      <w:r w:rsidR="00134BBE" w:rsidRPr="000F3472">
        <w:rPr>
          <w:rFonts w:ascii="Times New Roman" w:hAnsi="Times New Roman" w:cs="Times New Roman"/>
          <w:color w:val="000000" w:themeColor="text1"/>
          <w:sz w:val="24"/>
          <w:szCs w:val="24"/>
        </w:rPr>
        <w:t xml:space="preserve">. При предоставлении места для почетного захоронения </w:t>
      </w:r>
      <w:r w:rsidR="00214067">
        <w:rPr>
          <w:rFonts w:ascii="Times New Roman" w:hAnsi="Times New Roman" w:cs="Times New Roman"/>
          <w:color w:val="000000" w:themeColor="text1"/>
          <w:sz w:val="24"/>
          <w:szCs w:val="24"/>
        </w:rPr>
        <w:t xml:space="preserve">администрацией Талдомского городского округа </w:t>
      </w:r>
      <w:r w:rsidR="00134BBE" w:rsidRPr="000F3472">
        <w:rPr>
          <w:rFonts w:ascii="Times New Roman" w:hAnsi="Times New Roman" w:cs="Times New Roman"/>
          <w:color w:val="000000" w:themeColor="text1"/>
          <w:sz w:val="24"/>
          <w:szCs w:val="24"/>
        </w:rPr>
        <w:t>выдается удостоверение о почетном захоронении.</w:t>
      </w:r>
    </w:p>
    <w:p w:rsidR="00AB08B2" w:rsidRPr="000F3472" w:rsidRDefault="00A83FBA" w:rsidP="000F3472">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10.4</w:t>
      </w:r>
      <w:r w:rsidR="00E93813" w:rsidRPr="000F3472">
        <w:rPr>
          <w:rFonts w:ascii="Times New Roman" w:hAnsi="Times New Roman" w:cs="Times New Roman"/>
          <w:color w:val="000000" w:themeColor="text1"/>
          <w:sz w:val="24"/>
          <w:szCs w:val="24"/>
        </w:rPr>
        <w:t>. Места для почетных захоронений предоставляются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w:t>
      </w:r>
      <w:r w:rsidR="008B2635">
        <w:rPr>
          <w:rFonts w:ascii="Times New Roman" w:hAnsi="Times New Roman" w:cs="Times New Roman"/>
          <w:color w:val="000000" w:themeColor="text1"/>
          <w:sz w:val="24"/>
          <w:szCs w:val="24"/>
        </w:rPr>
        <w:t>ем о предоставлении места для почетного</w:t>
      </w:r>
      <w:r w:rsidR="00E93813" w:rsidRPr="000F3472">
        <w:rPr>
          <w:rFonts w:ascii="Times New Roman" w:hAnsi="Times New Roman" w:cs="Times New Roman"/>
          <w:color w:val="000000" w:themeColor="text1"/>
          <w:sz w:val="24"/>
          <w:szCs w:val="24"/>
        </w:rPr>
        <w:t xml:space="preserve"> захоронения. К заявлению прилагается</w:t>
      </w:r>
      <w:r w:rsidR="00AB08B2" w:rsidRPr="000F3472">
        <w:rPr>
          <w:rFonts w:ascii="Times New Roman" w:hAnsi="Times New Roman" w:cs="Times New Roman"/>
          <w:color w:val="000000" w:themeColor="text1"/>
          <w:sz w:val="24"/>
          <w:szCs w:val="24"/>
        </w:rPr>
        <w:t>:</w:t>
      </w:r>
    </w:p>
    <w:p w:rsidR="00E93813" w:rsidRPr="000F3472" w:rsidRDefault="00AB08B2" w:rsidP="000F3472">
      <w:pPr>
        <w:pStyle w:val="ConsPlusNormal"/>
        <w:ind w:firstLine="709"/>
        <w:jc w:val="both"/>
        <w:rPr>
          <w:rFonts w:ascii="Times New Roman" w:hAnsi="Times New Roman" w:cs="Times New Roman"/>
          <w:color w:val="000000" w:themeColor="text1"/>
          <w:sz w:val="24"/>
          <w:szCs w:val="24"/>
        </w:rPr>
      </w:pPr>
      <w:r w:rsidRPr="000F3472">
        <w:rPr>
          <w:rFonts w:ascii="Times New Roman" w:hAnsi="Times New Roman" w:cs="Times New Roman"/>
          <w:color w:val="000000" w:themeColor="text1"/>
          <w:sz w:val="24"/>
          <w:szCs w:val="24"/>
        </w:rPr>
        <w:t>1)</w:t>
      </w:r>
      <w:r w:rsidR="00E93813" w:rsidRPr="000F3472">
        <w:rPr>
          <w:rFonts w:ascii="Times New Roman" w:hAnsi="Times New Roman" w:cs="Times New Roman"/>
          <w:color w:val="000000" w:themeColor="text1"/>
          <w:sz w:val="24"/>
          <w:szCs w:val="24"/>
        </w:rPr>
        <w:t xml:space="preserve"> копия свидетельства о смерти (с приложением подлинника для сверки), при захоронении</w:t>
      </w:r>
      <w:r w:rsidRPr="000F3472">
        <w:rPr>
          <w:rFonts w:ascii="Times New Roman" w:hAnsi="Times New Roman" w:cs="Times New Roman"/>
          <w:color w:val="000000" w:themeColor="text1"/>
          <w:sz w:val="24"/>
          <w:szCs w:val="24"/>
        </w:rPr>
        <w:t>,</w:t>
      </w:r>
    </w:p>
    <w:p w:rsidR="00AB08B2" w:rsidRPr="000F3472" w:rsidRDefault="00AB08B2"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hAnsi="Times New Roman"/>
          <w:color w:val="000000" w:themeColor="text1"/>
          <w:sz w:val="24"/>
          <w:szCs w:val="24"/>
        </w:rPr>
        <w:t xml:space="preserve">2) </w:t>
      </w:r>
      <w:r w:rsidRPr="000F3472">
        <w:rPr>
          <w:rFonts w:ascii="Times New Roman" w:eastAsia="Times New Roman" w:hAnsi="Times New Roman"/>
          <w:color w:val="000000" w:themeColor="text1"/>
          <w:sz w:val="24"/>
          <w:szCs w:val="24"/>
          <w:lang w:eastAsia="ru-RU"/>
        </w:rPr>
        <w:t xml:space="preserve"> копия паспорта или иного документа, удостоверяющего личность заявителя (с представлением подлинника для сверки);</w:t>
      </w:r>
    </w:p>
    <w:p w:rsidR="00AB08B2" w:rsidRPr="000F3472" w:rsidRDefault="00AB08B2"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3) оформленная в соответствии с законодательством Российской Федерации доверенность на представление интересов заявителя на совершение действий, связанных с предоставлением места,</w:t>
      </w:r>
    </w:p>
    <w:p w:rsidR="00AB08B2" w:rsidRPr="000F3472" w:rsidRDefault="00AB08B2"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4) документы подтверждающие критерии заслуг умершего для предоставления места под почетное захоронение.</w:t>
      </w:r>
    </w:p>
    <w:p w:rsidR="00AB08B2" w:rsidRPr="000F3472" w:rsidRDefault="00AB08B2"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 xml:space="preserve">На территории Талдомского городского округа </w:t>
      </w:r>
      <w:r w:rsidRPr="00DA37F5">
        <w:rPr>
          <w:rFonts w:ascii="Times New Roman" w:eastAsia="Times New Roman" w:hAnsi="Times New Roman"/>
          <w:color w:val="000000" w:themeColor="text1"/>
          <w:sz w:val="24"/>
          <w:szCs w:val="24"/>
          <w:lang w:eastAsia="ru-RU"/>
        </w:rPr>
        <w:t xml:space="preserve">почетные места для захоронений предоставляются </w:t>
      </w:r>
      <w:r w:rsidR="003E12BB" w:rsidRPr="00DA37F5">
        <w:rPr>
          <w:rFonts w:ascii="Times New Roman" w:eastAsia="Times New Roman" w:hAnsi="Times New Roman"/>
          <w:color w:val="000000" w:themeColor="text1"/>
          <w:sz w:val="24"/>
          <w:szCs w:val="24"/>
          <w:lang w:eastAsia="ru-RU"/>
        </w:rPr>
        <w:t xml:space="preserve">на </w:t>
      </w:r>
      <w:r w:rsidR="003D5E4C" w:rsidRPr="00DA37F5">
        <w:rPr>
          <w:rFonts w:ascii="Times New Roman" w:eastAsia="Times New Roman" w:hAnsi="Times New Roman"/>
          <w:color w:val="000000" w:themeColor="text1"/>
          <w:sz w:val="24"/>
          <w:szCs w:val="24"/>
          <w:lang w:eastAsia="ru-RU"/>
        </w:rPr>
        <w:t>Аллее почетных захоронений</w:t>
      </w:r>
      <w:r w:rsidR="00D02C35" w:rsidRPr="00DA37F5">
        <w:rPr>
          <w:rFonts w:ascii="Times New Roman" w:eastAsia="Times New Roman" w:hAnsi="Times New Roman"/>
          <w:color w:val="000000" w:themeColor="text1"/>
          <w:sz w:val="24"/>
          <w:szCs w:val="24"/>
          <w:lang w:eastAsia="ru-RU"/>
        </w:rPr>
        <w:t xml:space="preserve"> на территории кладбища </w:t>
      </w:r>
      <w:proofErr w:type="spellStart"/>
      <w:r w:rsidR="00D02C35" w:rsidRPr="00DA37F5">
        <w:rPr>
          <w:rFonts w:ascii="Times New Roman" w:eastAsia="Times New Roman" w:hAnsi="Times New Roman"/>
          <w:color w:val="000000" w:themeColor="text1"/>
          <w:sz w:val="24"/>
          <w:szCs w:val="24"/>
          <w:lang w:eastAsia="ru-RU"/>
        </w:rPr>
        <w:t>п.Запрудня</w:t>
      </w:r>
      <w:proofErr w:type="spellEnd"/>
      <w:r w:rsidR="00D02C35" w:rsidRPr="00DA37F5">
        <w:rPr>
          <w:rFonts w:ascii="Times New Roman" w:eastAsia="Times New Roman" w:hAnsi="Times New Roman"/>
          <w:color w:val="000000" w:themeColor="text1"/>
          <w:sz w:val="24"/>
          <w:szCs w:val="24"/>
          <w:lang w:eastAsia="ru-RU"/>
        </w:rPr>
        <w:t>, 2-ая Первомайская</w:t>
      </w:r>
      <w:r w:rsidR="00483F05" w:rsidRPr="00DA37F5">
        <w:rPr>
          <w:rFonts w:ascii="Times New Roman" w:eastAsia="Times New Roman" w:hAnsi="Times New Roman"/>
          <w:color w:val="000000" w:themeColor="text1"/>
          <w:sz w:val="24"/>
          <w:szCs w:val="24"/>
          <w:lang w:eastAsia="ru-RU"/>
        </w:rPr>
        <w:t xml:space="preserve"> (кадастровый квартал </w:t>
      </w:r>
      <w:r w:rsidR="00483F05" w:rsidRPr="00DA37F5">
        <w:rPr>
          <w:rFonts w:ascii="Times New Roman" w:hAnsi="Times New Roman"/>
          <w:sz w:val="24"/>
          <w:szCs w:val="24"/>
        </w:rPr>
        <w:t>№50:01:0050206</w:t>
      </w:r>
      <w:r w:rsidR="00160BEA">
        <w:rPr>
          <w:rFonts w:ascii="Times New Roman" w:hAnsi="Times New Roman"/>
          <w:sz w:val="24"/>
          <w:szCs w:val="24"/>
        </w:rPr>
        <w:t>:30</w:t>
      </w:r>
      <w:r w:rsidR="00483F05" w:rsidRPr="00DA37F5">
        <w:rPr>
          <w:rFonts w:ascii="Times New Roman" w:hAnsi="Times New Roman"/>
          <w:sz w:val="24"/>
          <w:szCs w:val="24"/>
        </w:rPr>
        <w:t>)</w:t>
      </w:r>
      <w:r w:rsidR="00D02C35" w:rsidRPr="00DA37F5">
        <w:rPr>
          <w:rFonts w:ascii="Times New Roman" w:eastAsia="Times New Roman" w:hAnsi="Times New Roman"/>
          <w:color w:val="000000" w:themeColor="text1"/>
          <w:sz w:val="24"/>
          <w:szCs w:val="24"/>
          <w:lang w:eastAsia="ru-RU"/>
        </w:rPr>
        <w:t xml:space="preserve">, а также кладбища </w:t>
      </w:r>
      <w:proofErr w:type="spellStart"/>
      <w:r w:rsidR="00D02C35" w:rsidRPr="00DA37F5">
        <w:rPr>
          <w:rFonts w:ascii="Times New Roman" w:eastAsia="Times New Roman" w:hAnsi="Times New Roman"/>
          <w:color w:val="000000" w:themeColor="text1"/>
          <w:sz w:val="24"/>
          <w:szCs w:val="24"/>
          <w:lang w:eastAsia="ru-RU"/>
        </w:rPr>
        <w:t>г.Талдом</w:t>
      </w:r>
      <w:proofErr w:type="spellEnd"/>
      <w:r w:rsidR="00D02C35" w:rsidRPr="00DA37F5">
        <w:rPr>
          <w:rFonts w:ascii="Times New Roman" w:eastAsia="Times New Roman" w:hAnsi="Times New Roman"/>
          <w:color w:val="000000" w:themeColor="text1"/>
          <w:sz w:val="24"/>
          <w:szCs w:val="24"/>
          <w:lang w:eastAsia="ru-RU"/>
        </w:rPr>
        <w:t>,</w:t>
      </w:r>
      <w:r w:rsidR="00483F05" w:rsidRPr="00DA37F5">
        <w:rPr>
          <w:rFonts w:ascii="Times New Roman" w:eastAsia="Times New Roman" w:hAnsi="Times New Roman"/>
          <w:color w:val="000000" w:themeColor="text1"/>
          <w:sz w:val="24"/>
          <w:szCs w:val="24"/>
          <w:lang w:eastAsia="ru-RU"/>
        </w:rPr>
        <w:t xml:space="preserve"> </w:t>
      </w:r>
      <w:proofErr w:type="spellStart"/>
      <w:r w:rsidR="00483F05" w:rsidRPr="00DA37F5">
        <w:rPr>
          <w:rFonts w:ascii="Times New Roman" w:eastAsia="Times New Roman" w:hAnsi="Times New Roman"/>
          <w:color w:val="000000" w:themeColor="text1"/>
          <w:sz w:val="24"/>
          <w:szCs w:val="24"/>
          <w:lang w:eastAsia="ru-RU"/>
        </w:rPr>
        <w:t>д.Ахтимнеево</w:t>
      </w:r>
      <w:proofErr w:type="spellEnd"/>
      <w:r w:rsidR="00483F05" w:rsidRPr="00DA37F5">
        <w:rPr>
          <w:rFonts w:ascii="Times New Roman" w:eastAsia="Times New Roman" w:hAnsi="Times New Roman"/>
          <w:color w:val="000000" w:themeColor="text1"/>
          <w:sz w:val="24"/>
          <w:szCs w:val="24"/>
          <w:lang w:eastAsia="ru-RU"/>
        </w:rPr>
        <w:t xml:space="preserve"> (кадастровый квартал </w:t>
      </w:r>
      <w:r w:rsidR="002B025F">
        <w:rPr>
          <w:rFonts w:ascii="Times New Roman" w:hAnsi="Times New Roman"/>
          <w:sz w:val="24"/>
          <w:szCs w:val="24"/>
        </w:rPr>
        <w:t>№50:01:003</w:t>
      </w:r>
      <w:r w:rsidR="00483F05" w:rsidRPr="00DA37F5">
        <w:rPr>
          <w:rFonts w:ascii="Times New Roman" w:hAnsi="Times New Roman"/>
          <w:sz w:val="24"/>
          <w:szCs w:val="24"/>
        </w:rPr>
        <w:t>0207</w:t>
      </w:r>
      <w:r w:rsidR="00160BEA">
        <w:rPr>
          <w:rFonts w:ascii="Times New Roman" w:hAnsi="Times New Roman"/>
          <w:sz w:val="24"/>
          <w:szCs w:val="24"/>
        </w:rPr>
        <w:t>:20</w:t>
      </w:r>
      <w:r w:rsidR="00483F05" w:rsidRPr="00DA37F5">
        <w:rPr>
          <w:rFonts w:ascii="Times New Roman" w:hAnsi="Times New Roman"/>
          <w:sz w:val="24"/>
          <w:szCs w:val="24"/>
        </w:rPr>
        <w:t>).</w:t>
      </w:r>
    </w:p>
    <w:p w:rsidR="00D02C35" w:rsidRDefault="00D02C35"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К почетным гражданам отнести следующие категории жителей Талдомского городского округа:</w:t>
      </w:r>
    </w:p>
    <w:p w:rsidR="00F54EE0" w:rsidRPr="000F3472" w:rsidRDefault="00F54EE0"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D7A3A">
        <w:rPr>
          <w:rFonts w:ascii="Times New Roman" w:eastAsia="Times New Roman" w:hAnsi="Times New Roman"/>
          <w:color w:val="000000" w:themeColor="text1"/>
          <w:sz w:val="24"/>
          <w:szCs w:val="24"/>
          <w:lang w:eastAsia="ru-RU"/>
        </w:rPr>
        <w:t>- заслуги перед Российской Федерацией, Московской областью, муниципальным образование Московской области в определенной сфере деятельности</w:t>
      </w:r>
      <w:r>
        <w:rPr>
          <w:rFonts w:ascii="Times New Roman" w:eastAsia="Times New Roman" w:hAnsi="Times New Roman"/>
          <w:color w:val="000000" w:themeColor="text1"/>
          <w:sz w:val="24"/>
          <w:szCs w:val="24"/>
          <w:lang w:eastAsia="ru-RU"/>
        </w:rPr>
        <w:t>;</w:t>
      </w:r>
    </w:p>
    <w:p w:rsidR="00D02C35" w:rsidRPr="000F3472" w:rsidRDefault="00D02C35"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lastRenderedPageBreak/>
        <w:t>- Герои Советского Союза;</w:t>
      </w:r>
    </w:p>
    <w:p w:rsidR="00D02C35" w:rsidRPr="000F3472" w:rsidRDefault="00D02C35"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 Герои России;</w:t>
      </w:r>
    </w:p>
    <w:p w:rsidR="00D02C35" w:rsidRPr="000F3472" w:rsidRDefault="00D02C35"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 Герои социалистического труда;</w:t>
      </w:r>
    </w:p>
    <w:p w:rsidR="00D02C35" w:rsidRPr="000F3472" w:rsidRDefault="00D02C35"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 Кавалеры орденов боевой и трудовой Славы трех степеней;</w:t>
      </w:r>
    </w:p>
    <w:p w:rsidR="00D02C35" w:rsidRDefault="00D02C35"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 Почетные граждане Талдомского городского округа</w:t>
      </w:r>
      <w:r w:rsidR="007E562B" w:rsidRPr="000F3472">
        <w:rPr>
          <w:rFonts w:ascii="Times New Roman" w:eastAsia="Times New Roman" w:hAnsi="Times New Roman"/>
          <w:color w:val="000000" w:themeColor="text1"/>
          <w:sz w:val="24"/>
          <w:szCs w:val="24"/>
          <w:lang w:eastAsia="ru-RU"/>
        </w:rPr>
        <w:t>;</w:t>
      </w:r>
    </w:p>
    <w:p w:rsidR="00EF36A2" w:rsidRPr="000F3472" w:rsidRDefault="003E12BB"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EF36A2">
        <w:rPr>
          <w:rFonts w:ascii="Times New Roman" w:eastAsia="Times New Roman" w:hAnsi="Times New Roman"/>
          <w:color w:val="000000" w:themeColor="text1"/>
          <w:sz w:val="24"/>
          <w:szCs w:val="24"/>
          <w:lang w:eastAsia="ru-RU"/>
        </w:rPr>
        <w:t xml:space="preserve">Граждане </w:t>
      </w:r>
      <w:r w:rsidR="00EF36A2" w:rsidRPr="000F3472">
        <w:rPr>
          <w:rFonts w:ascii="Times New Roman" w:eastAsia="Times New Roman" w:hAnsi="Times New Roman"/>
          <w:color w:val="000000" w:themeColor="text1"/>
          <w:sz w:val="24"/>
          <w:szCs w:val="24"/>
          <w:lang w:eastAsia="ru-RU"/>
        </w:rPr>
        <w:t>Талдомского городского округа</w:t>
      </w:r>
      <w:r w:rsidR="008B2635" w:rsidRPr="00933AC1">
        <w:rPr>
          <w:rFonts w:ascii="Times New Roman" w:eastAsia="Times New Roman" w:hAnsi="Times New Roman"/>
          <w:color w:val="000000" w:themeColor="text1"/>
          <w:sz w:val="24"/>
          <w:szCs w:val="24"/>
          <w:lang w:eastAsia="ru-RU"/>
        </w:rPr>
        <w:t>,</w:t>
      </w:r>
      <w:r w:rsidR="008B2635">
        <w:rPr>
          <w:rFonts w:ascii="Times New Roman" w:eastAsia="Times New Roman" w:hAnsi="Times New Roman"/>
          <w:color w:val="000000" w:themeColor="text1"/>
          <w:sz w:val="24"/>
          <w:szCs w:val="24"/>
          <w:lang w:eastAsia="ru-RU"/>
        </w:rPr>
        <w:t xml:space="preserve"> </w:t>
      </w:r>
      <w:r w:rsidR="00EF36A2">
        <w:rPr>
          <w:rFonts w:ascii="Times New Roman" w:eastAsia="Times New Roman" w:hAnsi="Times New Roman"/>
          <w:color w:val="000000" w:themeColor="text1"/>
          <w:sz w:val="24"/>
          <w:szCs w:val="24"/>
          <w:lang w:eastAsia="ru-RU"/>
        </w:rPr>
        <w:t>погибшие при исполнении служебных обязанностей;</w:t>
      </w:r>
    </w:p>
    <w:p w:rsidR="007E562B" w:rsidRPr="000F3472" w:rsidRDefault="007E562B"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 Народные, заслуженные, почетные деятели науки, производства, культуры, спорта, здравоохранения и образования РФ;</w:t>
      </w:r>
    </w:p>
    <w:p w:rsidR="007E562B" w:rsidRPr="000F3472" w:rsidRDefault="007E562B" w:rsidP="000F347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r w:rsidRPr="000F3472">
        <w:rPr>
          <w:rFonts w:ascii="Times New Roman" w:eastAsia="Times New Roman" w:hAnsi="Times New Roman"/>
          <w:color w:val="000000" w:themeColor="text1"/>
          <w:sz w:val="24"/>
          <w:szCs w:val="24"/>
          <w:lang w:eastAsia="ru-RU"/>
        </w:rPr>
        <w:t>- Участники и инвалиды Великой Отечественной войны</w:t>
      </w:r>
      <w:r w:rsidR="00971DBB" w:rsidRPr="000F3472">
        <w:rPr>
          <w:rFonts w:ascii="Times New Roman" w:eastAsia="Times New Roman" w:hAnsi="Times New Roman"/>
          <w:color w:val="000000" w:themeColor="text1"/>
          <w:sz w:val="24"/>
          <w:szCs w:val="24"/>
          <w:lang w:eastAsia="ru-RU"/>
        </w:rPr>
        <w:t>;</w:t>
      </w:r>
    </w:p>
    <w:p w:rsidR="001553B9" w:rsidRDefault="00971DBB" w:rsidP="001553B9">
      <w:pPr>
        <w:widowControl w:val="0"/>
        <w:autoSpaceDE w:val="0"/>
        <w:autoSpaceDN w:val="0"/>
        <w:spacing w:after="0" w:line="240" w:lineRule="auto"/>
        <w:ind w:firstLine="709"/>
        <w:jc w:val="both"/>
        <w:rPr>
          <w:rFonts w:ascii="Times New Roman" w:hAnsi="Times New Roman"/>
          <w:color w:val="000000" w:themeColor="text1"/>
          <w:sz w:val="24"/>
          <w:szCs w:val="24"/>
        </w:rPr>
      </w:pPr>
      <w:r w:rsidRPr="000F3472">
        <w:rPr>
          <w:rFonts w:ascii="Times New Roman" w:eastAsia="Times New Roman" w:hAnsi="Times New Roman"/>
          <w:color w:val="000000" w:themeColor="text1"/>
          <w:sz w:val="24"/>
          <w:szCs w:val="24"/>
          <w:lang w:eastAsia="ru-RU"/>
        </w:rPr>
        <w:t xml:space="preserve">- </w:t>
      </w:r>
      <w:r w:rsidR="00875259">
        <w:rPr>
          <w:rFonts w:ascii="Times New Roman" w:hAnsi="Times New Roman"/>
          <w:color w:val="000000" w:themeColor="text1"/>
          <w:sz w:val="24"/>
          <w:szCs w:val="24"/>
        </w:rPr>
        <w:t>военнослужащие, принимающие участие в боевых действиях в соответствии с решениями органов государственной власти Российской Федерации.</w:t>
      </w:r>
    </w:p>
    <w:p w:rsidR="00215F3F" w:rsidRDefault="00173B22" w:rsidP="000F3472">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10.5. </w:t>
      </w:r>
      <w:r w:rsidR="00215F3F">
        <w:rPr>
          <w:rFonts w:ascii="Times New Roman" w:hAnsi="Times New Roman"/>
          <w:color w:val="000000" w:themeColor="text1"/>
          <w:sz w:val="24"/>
          <w:szCs w:val="24"/>
        </w:rPr>
        <w:t>Основания для отказа в предоставлении места для почетного захоронения:</w:t>
      </w:r>
    </w:p>
    <w:p w:rsidR="00215F3F" w:rsidRDefault="00215F3F" w:rsidP="000F3472">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на </w:t>
      </w:r>
      <w:proofErr w:type="spellStart"/>
      <w:r>
        <w:rPr>
          <w:rFonts w:ascii="Times New Roman" w:hAnsi="Times New Roman"/>
          <w:color w:val="000000" w:themeColor="text1"/>
          <w:sz w:val="24"/>
          <w:szCs w:val="24"/>
        </w:rPr>
        <w:t>истребуемом</w:t>
      </w:r>
      <w:proofErr w:type="spellEnd"/>
      <w:r>
        <w:rPr>
          <w:rFonts w:ascii="Times New Roman" w:hAnsi="Times New Roman"/>
          <w:color w:val="000000" w:themeColor="text1"/>
          <w:sz w:val="24"/>
          <w:szCs w:val="24"/>
        </w:rPr>
        <w:t xml:space="preserve"> кладбище отсутствуют обособленные земельные участки для почетного захоронения или кладбище закрыто для захоронений;</w:t>
      </w:r>
    </w:p>
    <w:p w:rsidR="00215F3F" w:rsidRDefault="00215F3F" w:rsidP="000F3472">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непредоставление</w:t>
      </w:r>
      <w:proofErr w:type="spellEnd"/>
      <w:r>
        <w:rPr>
          <w:rFonts w:ascii="Times New Roman" w:hAnsi="Times New Roman"/>
          <w:color w:val="000000" w:themeColor="text1"/>
          <w:sz w:val="24"/>
          <w:szCs w:val="24"/>
        </w:rPr>
        <w:t xml:space="preserve"> подлинников документов, предусмотренных п.10.4 настоящего Положения;</w:t>
      </w:r>
    </w:p>
    <w:p w:rsidR="000A7982" w:rsidRDefault="005A058E" w:rsidP="000A7982">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наличие в представленных документах неполной или недостоверной информации.</w:t>
      </w:r>
    </w:p>
    <w:p w:rsidR="00EF36A2" w:rsidRPr="000A7982" w:rsidRDefault="00EF36A2" w:rsidP="000A7982">
      <w:pPr>
        <w:widowControl w:val="0"/>
        <w:autoSpaceDE w:val="0"/>
        <w:autoSpaceDN w:val="0"/>
        <w:spacing w:after="0" w:line="240" w:lineRule="auto"/>
        <w:ind w:firstLine="709"/>
        <w:jc w:val="both"/>
        <w:rPr>
          <w:rFonts w:ascii="Times New Roman" w:eastAsia="Times New Roman" w:hAnsi="Times New Roman"/>
          <w:color w:val="000000" w:themeColor="text1"/>
          <w:sz w:val="24"/>
          <w:szCs w:val="24"/>
          <w:lang w:eastAsia="ru-RU"/>
        </w:rPr>
      </w:pPr>
    </w:p>
    <w:p w:rsidR="000A7982" w:rsidRDefault="00A96C75" w:rsidP="000A7982">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11</w:t>
      </w:r>
      <w:r w:rsidR="000A7982">
        <w:rPr>
          <w:rFonts w:ascii="Times New Roman" w:hAnsi="Times New Roman" w:cs="Times New Roman"/>
          <w:b/>
          <w:sz w:val="24"/>
          <w:szCs w:val="24"/>
        </w:rPr>
        <w:t>. Воинские захоронения</w:t>
      </w:r>
    </w:p>
    <w:p w:rsidR="000A7982" w:rsidRDefault="000A7982" w:rsidP="000A7982">
      <w:pPr>
        <w:pStyle w:val="ConsPlusNormal"/>
        <w:jc w:val="center"/>
        <w:outlineLvl w:val="1"/>
        <w:rPr>
          <w:rFonts w:ascii="Times New Roman" w:hAnsi="Times New Roman" w:cs="Times New Roman"/>
          <w:b/>
          <w:sz w:val="24"/>
          <w:szCs w:val="24"/>
        </w:rPr>
      </w:pPr>
    </w:p>
    <w:p w:rsidR="000A7982" w:rsidRDefault="00A96C75"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0A7982">
        <w:rPr>
          <w:rFonts w:ascii="Times New Roman" w:hAnsi="Times New Roman" w:cs="Times New Roman"/>
          <w:sz w:val="24"/>
          <w:szCs w:val="24"/>
        </w:rPr>
        <w:t>.1. Воинские захоронения производятся на специально отведенных участках на кладбищах:</w:t>
      </w:r>
    </w:p>
    <w:p w:rsidR="000A7982" w:rsidRPr="007C2691" w:rsidRDefault="000A7982" w:rsidP="000A7982">
      <w:pPr>
        <w:pStyle w:val="ConsPlusNormal"/>
        <w:ind w:firstLine="709"/>
        <w:jc w:val="both"/>
        <w:rPr>
          <w:rFonts w:ascii="Times New Roman" w:hAnsi="Times New Roman" w:cs="Times New Roman"/>
          <w:sz w:val="24"/>
          <w:szCs w:val="24"/>
        </w:rPr>
      </w:pPr>
      <w:r w:rsidRPr="007C2691">
        <w:rPr>
          <w:rFonts w:ascii="Times New Roman" w:hAnsi="Times New Roman" w:cs="Times New Roman"/>
          <w:sz w:val="24"/>
          <w:szCs w:val="24"/>
        </w:rPr>
        <w:t xml:space="preserve">- </w:t>
      </w:r>
      <w:proofErr w:type="spellStart"/>
      <w:r w:rsidRPr="007C2691">
        <w:rPr>
          <w:rFonts w:ascii="Times New Roman" w:hAnsi="Times New Roman" w:cs="Times New Roman"/>
          <w:sz w:val="24"/>
          <w:szCs w:val="24"/>
        </w:rPr>
        <w:t>п.Запрудня</w:t>
      </w:r>
      <w:proofErr w:type="spellEnd"/>
      <w:r w:rsidRPr="007C2691">
        <w:rPr>
          <w:rFonts w:ascii="Times New Roman" w:hAnsi="Times New Roman" w:cs="Times New Roman"/>
          <w:sz w:val="24"/>
          <w:szCs w:val="24"/>
        </w:rPr>
        <w:t xml:space="preserve"> ул.2-ая Первомайская</w:t>
      </w:r>
      <w:r w:rsidR="00F31527" w:rsidRPr="007C2691">
        <w:rPr>
          <w:rFonts w:ascii="Times New Roman" w:hAnsi="Times New Roman" w:cs="Times New Roman"/>
          <w:sz w:val="24"/>
          <w:szCs w:val="24"/>
        </w:rPr>
        <w:t xml:space="preserve"> </w:t>
      </w:r>
      <w:r w:rsidR="00F31527" w:rsidRPr="007C2691">
        <w:rPr>
          <w:rFonts w:ascii="Times New Roman" w:hAnsi="Times New Roman"/>
          <w:color w:val="000000" w:themeColor="text1"/>
          <w:sz w:val="24"/>
          <w:szCs w:val="24"/>
        </w:rPr>
        <w:t xml:space="preserve">(кадастровый квартал </w:t>
      </w:r>
      <w:r w:rsidR="00F31527" w:rsidRPr="007C2691">
        <w:rPr>
          <w:rFonts w:ascii="Times New Roman" w:hAnsi="Times New Roman" w:cs="Times New Roman"/>
          <w:sz w:val="24"/>
          <w:szCs w:val="24"/>
        </w:rPr>
        <w:t>№50:01:0050206</w:t>
      </w:r>
      <w:r w:rsidR="005A4CE9">
        <w:rPr>
          <w:rFonts w:ascii="Times New Roman" w:hAnsi="Times New Roman" w:cs="Times New Roman"/>
          <w:sz w:val="24"/>
          <w:szCs w:val="24"/>
        </w:rPr>
        <w:t>:30</w:t>
      </w:r>
      <w:r w:rsidR="00F31527" w:rsidRPr="007C2691">
        <w:rPr>
          <w:rFonts w:ascii="Times New Roman" w:hAnsi="Times New Roman" w:cs="Times New Roman"/>
          <w:sz w:val="24"/>
          <w:szCs w:val="24"/>
        </w:rPr>
        <w:t>)</w:t>
      </w:r>
      <w:r w:rsidRPr="007C2691">
        <w:rPr>
          <w:rFonts w:ascii="Times New Roman" w:hAnsi="Times New Roman" w:cs="Times New Roman"/>
          <w:sz w:val="24"/>
          <w:szCs w:val="24"/>
        </w:rPr>
        <w:t>;</w:t>
      </w:r>
    </w:p>
    <w:p w:rsidR="000A7982" w:rsidRDefault="000A7982" w:rsidP="000A7982">
      <w:pPr>
        <w:pStyle w:val="ConsPlusNormal"/>
        <w:ind w:firstLine="709"/>
        <w:jc w:val="both"/>
        <w:rPr>
          <w:rFonts w:ascii="Times New Roman" w:hAnsi="Times New Roman" w:cs="Times New Roman"/>
          <w:sz w:val="24"/>
          <w:szCs w:val="24"/>
        </w:rPr>
      </w:pPr>
      <w:r w:rsidRPr="007C2691">
        <w:rPr>
          <w:rFonts w:ascii="Times New Roman" w:hAnsi="Times New Roman" w:cs="Times New Roman"/>
          <w:sz w:val="24"/>
          <w:szCs w:val="24"/>
        </w:rPr>
        <w:t xml:space="preserve">- </w:t>
      </w:r>
      <w:proofErr w:type="spellStart"/>
      <w:r w:rsidRPr="007C2691">
        <w:rPr>
          <w:rFonts w:ascii="Times New Roman" w:hAnsi="Times New Roman" w:cs="Times New Roman"/>
          <w:sz w:val="24"/>
          <w:szCs w:val="24"/>
        </w:rPr>
        <w:t>д.Ахтимнеево</w:t>
      </w:r>
      <w:proofErr w:type="spellEnd"/>
      <w:r w:rsidRPr="007C2691">
        <w:rPr>
          <w:rFonts w:ascii="Times New Roman" w:hAnsi="Times New Roman" w:cs="Times New Roman"/>
          <w:sz w:val="24"/>
          <w:szCs w:val="24"/>
        </w:rPr>
        <w:t>,</w:t>
      </w:r>
      <w:r w:rsidR="00F31527" w:rsidRPr="007C2691">
        <w:rPr>
          <w:rFonts w:ascii="Times New Roman" w:hAnsi="Times New Roman" w:cs="Times New Roman"/>
          <w:sz w:val="24"/>
          <w:szCs w:val="24"/>
        </w:rPr>
        <w:t xml:space="preserve"> </w:t>
      </w:r>
      <w:r w:rsidR="00F31527" w:rsidRPr="007C2691">
        <w:rPr>
          <w:rFonts w:ascii="Times New Roman" w:hAnsi="Times New Roman"/>
          <w:color w:val="000000" w:themeColor="text1"/>
          <w:sz w:val="24"/>
          <w:szCs w:val="24"/>
        </w:rPr>
        <w:t xml:space="preserve">(кадастровый квартал </w:t>
      </w:r>
      <w:r w:rsidR="005A4CE9">
        <w:rPr>
          <w:rFonts w:ascii="Times New Roman" w:hAnsi="Times New Roman"/>
          <w:sz w:val="24"/>
          <w:szCs w:val="24"/>
        </w:rPr>
        <w:t>№50:01:003</w:t>
      </w:r>
      <w:r w:rsidR="00F31527" w:rsidRPr="007C2691">
        <w:rPr>
          <w:rFonts w:ascii="Times New Roman" w:hAnsi="Times New Roman"/>
          <w:sz w:val="24"/>
          <w:szCs w:val="24"/>
        </w:rPr>
        <w:t>0207</w:t>
      </w:r>
      <w:r w:rsidR="005A4CE9">
        <w:rPr>
          <w:rFonts w:ascii="Times New Roman" w:hAnsi="Times New Roman"/>
          <w:sz w:val="24"/>
          <w:szCs w:val="24"/>
        </w:rPr>
        <w:t>:20</w:t>
      </w:r>
      <w:r w:rsidR="00F31527" w:rsidRPr="007C2691">
        <w:rPr>
          <w:rFonts w:ascii="Times New Roman" w:hAnsi="Times New Roman" w:cs="Times New Roman"/>
          <w:sz w:val="24"/>
          <w:szCs w:val="24"/>
        </w:rPr>
        <w:t>)</w:t>
      </w:r>
      <w:r w:rsidR="00F31527" w:rsidRPr="007C2691">
        <w:rPr>
          <w:rFonts w:ascii="Times New Roman" w:hAnsi="Times New Roman"/>
          <w:sz w:val="24"/>
          <w:szCs w:val="24"/>
        </w:rPr>
        <w:t>;</w:t>
      </w:r>
    </w:p>
    <w:p w:rsidR="005A4CE9" w:rsidRDefault="00A96C75"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0A7982">
        <w:rPr>
          <w:rFonts w:ascii="Times New Roman" w:hAnsi="Times New Roman" w:cs="Times New Roman"/>
          <w:sz w:val="24"/>
          <w:szCs w:val="24"/>
        </w:rPr>
        <w:t>.2. Раз</w:t>
      </w:r>
      <w:r w:rsidR="005A4CE9">
        <w:rPr>
          <w:rFonts w:ascii="Times New Roman" w:hAnsi="Times New Roman" w:cs="Times New Roman"/>
          <w:sz w:val="24"/>
          <w:szCs w:val="24"/>
        </w:rPr>
        <w:t>мер места воинского захоронения:</w:t>
      </w:r>
    </w:p>
    <w:p w:rsidR="000A7982" w:rsidRDefault="005A4CE9"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д.Ахтимнеево</w:t>
      </w:r>
      <w:proofErr w:type="spellEnd"/>
      <w:r>
        <w:rPr>
          <w:rFonts w:ascii="Times New Roman" w:hAnsi="Times New Roman" w:cs="Times New Roman"/>
          <w:sz w:val="24"/>
          <w:szCs w:val="24"/>
        </w:rPr>
        <w:t xml:space="preserve"> </w:t>
      </w:r>
      <w:r w:rsidR="000A7982">
        <w:rPr>
          <w:rFonts w:ascii="Times New Roman" w:hAnsi="Times New Roman" w:cs="Times New Roman"/>
          <w:sz w:val="24"/>
          <w:szCs w:val="24"/>
        </w:rPr>
        <w:t>с</w:t>
      </w:r>
      <w:r>
        <w:rPr>
          <w:rFonts w:ascii="Times New Roman" w:hAnsi="Times New Roman" w:cs="Times New Roman"/>
          <w:sz w:val="24"/>
          <w:szCs w:val="24"/>
        </w:rPr>
        <w:t>оставляет -</w:t>
      </w:r>
      <w:proofErr w:type="gramStart"/>
      <w:r>
        <w:rPr>
          <w:rFonts w:ascii="Times New Roman" w:hAnsi="Times New Roman" w:cs="Times New Roman"/>
          <w:sz w:val="24"/>
          <w:szCs w:val="24"/>
        </w:rPr>
        <w:t>6,25</w:t>
      </w:r>
      <w:r w:rsidR="007C2691">
        <w:rPr>
          <w:rFonts w:ascii="Times New Roman" w:hAnsi="Times New Roman" w:cs="Times New Roman"/>
          <w:sz w:val="24"/>
          <w:szCs w:val="24"/>
        </w:rPr>
        <w:t>кв.м.</w:t>
      </w:r>
      <w:proofErr w:type="gramEnd"/>
      <w:r w:rsidR="007C2691">
        <w:rPr>
          <w:rFonts w:ascii="Times New Roman" w:hAnsi="Times New Roman" w:cs="Times New Roman"/>
          <w:sz w:val="24"/>
          <w:szCs w:val="24"/>
        </w:rPr>
        <w:t xml:space="preserve"> (длина </w:t>
      </w:r>
      <w:r w:rsidR="000A7982">
        <w:rPr>
          <w:rFonts w:ascii="Times New Roman" w:hAnsi="Times New Roman" w:cs="Times New Roman"/>
          <w:sz w:val="24"/>
          <w:szCs w:val="24"/>
        </w:rPr>
        <w:t>-</w:t>
      </w:r>
      <w:r>
        <w:rPr>
          <w:rFonts w:ascii="Times New Roman" w:hAnsi="Times New Roman" w:cs="Times New Roman"/>
          <w:sz w:val="24"/>
          <w:szCs w:val="24"/>
        </w:rPr>
        <w:t xml:space="preserve"> 2,50</w:t>
      </w:r>
      <w:r w:rsidR="007C2691">
        <w:rPr>
          <w:rFonts w:ascii="Times New Roman" w:hAnsi="Times New Roman" w:cs="Times New Roman"/>
          <w:sz w:val="24"/>
          <w:szCs w:val="24"/>
        </w:rPr>
        <w:t xml:space="preserve"> м., глубина не менее-1,50м., ширина </w:t>
      </w:r>
      <w:r w:rsidR="000A7982">
        <w:rPr>
          <w:rFonts w:ascii="Times New Roman" w:hAnsi="Times New Roman" w:cs="Times New Roman"/>
          <w:sz w:val="24"/>
          <w:szCs w:val="24"/>
        </w:rPr>
        <w:t>-</w:t>
      </w:r>
      <w:r w:rsidR="007C2691">
        <w:rPr>
          <w:rFonts w:ascii="Times New Roman" w:hAnsi="Times New Roman" w:cs="Times New Roman"/>
          <w:sz w:val="24"/>
          <w:szCs w:val="24"/>
        </w:rPr>
        <w:t xml:space="preserve"> </w:t>
      </w:r>
      <w:r w:rsidR="000A7982">
        <w:rPr>
          <w:rFonts w:ascii="Times New Roman" w:hAnsi="Times New Roman" w:cs="Times New Roman"/>
          <w:sz w:val="24"/>
          <w:szCs w:val="24"/>
        </w:rPr>
        <w:t>2,50</w:t>
      </w:r>
      <w:r>
        <w:rPr>
          <w:rFonts w:ascii="Times New Roman" w:hAnsi="Times New Roman" w:cs="Times New Roman"/>
          <w:sz w:val="24"/>
          <w:szCs w:val="24"/>
        </w:rPr>
        <w:t xml:space="preserve"> м);</w:t>
      </w:r>
    </w:p>
    <w:p w:rsidR="005A4CE9" w:rsidRDefault="005A4CE9"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п.Запрудня</w:t>
      </w:r>
      <w:proofErr w:type="spellEnd"/>
      <w:r>
        <w:rPr>
          <w:rFonts w:ascii="Times New Roman" w:hAnsi="Times New Roman" w:cs="Times New Roman"/>
          <w:sz w:val="24"/>
          <w:szCs w:val="24"/>
        </w:rPr>
        <w:t xml:space="preserve">, ул.2-ая Первомайская составляет-5,75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(длина-2,50 м., ширина-2,30 м., глубина не менее-1,50 м.).</w:t>
      </w:r>
    </w:p>
    <w:p w:rsidR="000A7982" w:rsidRDefault="00A96C75"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0A7982">
        <w:rPr>
          <w:rFonts w:ascii="Times New Roman" w:hAnsi="Times New Roman" w:cs="Times New Roman"/>
          <w:sz w:val="24"/>
          <w:szCs w:val="24"/>
        </w:rPr>
        <w:t>.3. Места для воинских захоронений предоставляются уполномоченным органом на безвозмездной основе в день обращения лица, взявшего на себя обязанность осуществить погребение умершего, специализированной службы по вопросам похоронного дела или иного хозяйствующего субъекта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0A7982" w:rsidRDefault="00A96C75"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0A7982">
        <w:rPr>
          <w:rFonts w:ascii="Times New Roman" w:hAnsi="Times New Roman" w:cs="Times New Roman"/>
          <w:sz w:val="24"/>
          <w:szCs w:val="24"/>
        </w:rPr>
        <w:t>.4. При предоставлении места для воинского захоронения</w:t>
      </w:r>
      <w:r w:rsidR="007C2691">
        <w:rPr>
          <w:rFonts w:ascii="Times New Roman" w:hAnsi="Times New Roman" w:cs="Times New Roman"/>
          <w:sz w:val="24"/>
          <w:szCs w:val="24"/>
        </w:rPr>
        <w:t xml:space="preserve"> Администрация Талдомского городского округа выдает</w:t>
      </w:r>
      <w:r w:rsidR="000A7982">
        <w:rPr>
          <w:rFonts w:ascii="Times New Roman" w:hAnsi="Times New Roman" w:cs="Times New Roman"/>
          <w:sz w:val="24"/>
          <w:szCs w:val="24"/>
        </w:rPr>
        <w:t xml:space="preserve"> удостоверение о воинском захоронении.</w:t>
      </w:r>
    </w:p>
    <w:p w:rsidR="008A3558" w:rsidRDefault="008A3558" w:rsidP="000A7982">
      <w:pPr>
        <w:pStyle w:val="ConsPlusNormal"/>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На воинских </w:t>
      </w:r>
      <w:r w:rsidRPr="000F3472">
        <w:rPr>
          <w:rFonts w:ascii="Times New Roman" w:hAnsi="Times New Roman" w:cs="Times New Roman"/>
          <w:color w:val="000000" w:themeColor="text1"/>
          <w:sz w:val="24"/>
          <w:szCs w:val="24"/>
        </w:rPr>
        <w:t xml:space="preserve">захоронениях разрешается </w:t>
      </w:r>
      <w:proofErr w:type="spellStart"/>
      <w:r w:rsidRPr="000F3472">
        <w:rPr>
          <w:rFonts w:ascii="Times New Roman" w:hAnsi="Times New Roman" w:cs="Times New Roman"/>
          <w:color w:val="000000" w:themeColor="text1"/>
          <w:sz w:val="24"/>
          <w:szCs w:val="24"/>
        </w:rPr>
        <w:t>подзахоронение</w:t>
      </w:r>
      <w:proofErr w:type="spellEnd"/>
      <w:r w:rsidRPr="000F3472">
        <w:rPr>
          <w:rFonts w:ascii="Times New Roman" w:hAnsi="Times New Roman" w:cs="Times New Roman"/>
          <w:color w:val="000000" w:themeColor="text1"/>
          <w:sz w:val="24"/>
          <w:szCs w:val="24"/>
        </w:rPr>
        <w:t xml:space="preserve"> только близких родственников захороненного на них гражданина</w:t>
      </w:r>
      <w:r>
        <w:rPr>
          <w:rFonts w:ascii="Times New Roman" w:hAnsi="Times New Roman" w:cs="Times New Roman"/>
          <w:color w:val="000000" w:themeColor="text1"/>
          <w:sz w:val="24"/>
          <w:szCs w:val="24"/>
        </w:rPr>
        <w:t>.</w:t>
      </w:r>
    </w:p>
    <w:p w:rsidR="000A7982" w:rsidRDefault="00A96C75"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000A7982">
        <w:rPr>
          <w:rFonts w:ascii="Times New Roman" w:hAnsi="Times New Roman" w:cs="Times New Roman"/>
          <w:sz w:val="24"/>
          <w:szCs w:val="24"/>
        </w:rPr>
        <w:t xml:space="preserve">.5. На местах воинских захоронений производятся захоронения умерших (погибших) военнослужащих, граждан, призванных на военные сборы, сотрудников органов внутренних дел и органов государственной безопасности,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ветеранов боевых действий, лиц, уволенных с военной службы (службы), если это не противоречит волеизъявлению указанных лиц или пожеланию супруга, близких родственников или иных родственников, ветеранов Великой отечественной войны. Категория ветеранов Великой Отечественной войны определяется в соответствии со </w:t>
      </w:r>
      <w:hyperlink r:id="rId8" w:history="1">
        <w:r w:rsidR="000A7982">
          <w:rPr>
            <w:rStyle w:val="a6"/>
            <w:rFonts w:ascii="Times New Roman" w:hAnsi="Times New Roman" w:cs="Times New Roman"/>
            <w:sz w:val="24"/>
            <w:szCs w:val="24"/>
          </w:rPr>
          <w:t>статьей 2</w:t>
        </w:r>
      </w:hyperlink>
      <w:r w:rsidR="000A7982">
        <w:rPr>
          <w:rFonts w:ascii="Times New Roman" w:hAnsi="Times New Roman" w:cs="Times New Roman"/>
          <w:sz w:val="24"/>
          <w:szCs w:val="24"/>
        </w:rPr>
        <w:t xml:space="preserve"> </w:t>
      </w:r>
      <w:r w:rsidR="00AE0F1B">
        <w:rPr>
          <w:rFonts w:ascii="Times New Roman" w:hAnsi="Times New Roman" w:cs="Times New Roman"/>
          <w:sz w:val="24"/>
          <w:szCs w:val="24"/>
        </w:rPr>
        <w:t>от 12.01.1995г № 5-</w:t>
      </w:r>
      <w:r w:rsidR="000A7982">
        <w:rPr>
          <w:rFonts w:ascii="Times New Roman" w:hAnsi="Times New Roman" w:cs="Times New Roman"/>
          <w:sz w:val="24"/>
          <w:szCs w:val="24"/>
        </w:rPr>
        <w:t>Федерального закона «О ветеранах».</w:t>
      </w: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Захоронения ветеранов Великой Отечественной войны производятся на </w:t>
      </w:r>
      <w:r>
        <w:rPr>
          <w:rFonts w:ascii="Times New Roman" w:hAnsi="Times New Roman" w:cs="Times New Roman"/>
          <w:sz w:val="24"/>
          <w:szCs w:val="24"/>
        </w:rPr>
        <w:lastRenderedPageBreak/>
        <w:t>основании удостоверения ветерана Великой Отечественной войны.</w:t>
      </w:r>
    </w:p>
    <w:p w:rsidR="000A7982" w:rsidRDefault="000A7982" w:rsidP="000A7982">
      <w:pPr>
        <w:pStyle w:val="ConsPlusNormal"/>
        <w:ind w:firstLine="709"/>
        <w:jc w:val="both"/>
        <w:rPr>
          <w:rFonts w:ascii="Times New Roman" w:hAnsi="Times New Roman" w:cs="Times New Roman"/>
          <w:sz w:val="24"/>
          <w:szCs w:val="24"/>
        </w:rPr>
      </w:pP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ветеранам боевых действий относятся:</w:t>
      </w: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военнослужащие автомобильных батальонов, направлявшиеся в Афганистан в период ведения там боевых действий для доставки грузов;</w:t>
      </w: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военнослужащие летного состава, совершавшие с территории СССР вылеты на боевые задания в Афганистан в период ведения там боевых действий;</w:t>
      </w: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0A7982" w:rsidRDefault="000A7982" w:rsidP="000A79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951498" w:rsidRDefault="00951498" w:rsidP="000A7982">
      <w:pPr>
        <w:pStyle w:val="ConsPlusNormal"/>
        <w:ind w:firstLine="709"/>
        <w:jc w:val="both"/>
        <w:rPr>
          <w:rFonts w:ascii="Times New Roman" w:hAnsi="Times New Roman" w:cs="Times New Roman"/>
          <w:sz w:val="24"/>
          <w:szCs w:val="24"/>
        </w:rPr>
      </w:pPr>
      <w:r w:rsidRPr="00933AC1">
        <w:rPr>
          <w:rFonts w:ascii="Times New Roman" w:hAnsi="Times New Roman" w:cs="Times New Roman"/>
          <w:sz w:val="24"/>
          <w:szCs w:val="24"/>
        </w:rPr>
        <w:t>7) лица, при исполнении военных обязанностей при проведении специальной военной операции (СВО) (</w:t>
      </w:r>
      <w:r w:rsidR="00864921" w:rsidRPr="00933AC1">
        <w:rPr>
          <w:rFonts w:ascii="Times New Roman" w:hAnsi="Times New Roman" w:cs="Times New Roman"/>
          <w:sz w:val="24"/>
          <w:szCs w:val="24"/>
        </w:rPr>
        <w:t xml:space="preserve">добровольцы, мобилизованные, </w:t>
      </w:r>
      <w:r w:rsidR="009216D0" w:rsidRPr="00933AC1">
        <w:rPr>
          <w:rFonts w:ascii="Times New Roman" w:hAnsi="Times New Roman" w:cs="Times New Roman"/>
          <w:sz w:val="24"/>
          <w:szCs w:val="24"/>
        </w:rPr>
        <w:t>военнослужащие по контракту</w:t>
      </w:r>
      <w:r w:rsidRPr="00933AC1">
        <w:rPr>
          <w:rFonts w:ascii="Times New Roman" w:hAnsi="Times New Roman" w:cs="Times New Roman"/>
          <w:sz w:val="24"/>
          <w:szCs w:val="24"/>
        </w:rPr>
        <w:t>)</w:t>
      </w:r>
      <w:r w:rsidR="003E12BB" w:rsidRPr="00933AC1">
        <w:rPr>
          <w:rFonts w:ascii="Times New Roman" w:hAnsi="Times New Roman" w:cs="Times New Roman"/>
          <w:sz w:val="24"/>
          <w:szCs w:val="24"/>
        </w:rPr>
        <w:t>.</w:t>
      </w:r>
    </w:p>
    <w:p w:rsidR="00B800F2" w:rsidRDefault="00B800F2" w:rsidP="00B800F2">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11.6. Основания для отказа в предоставлении места для воинского захоронения:</w:t>
      </w:r>
    </w:p>
    <w:p w:rsidR="00B800F2" w:rsidRDefault="00B800F2" w:rsidP="00B800F2">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на </w:t>
      </w:r>
      <w:proofErr w:type="spellStart"/>
      <w:r>
        <w:rPr>
          <w:rFonts w:ascii="Times New Roman" w:hAnsi="Times New Roman"/>
          <w:color w:val="000000" w:themeColor="text1"/>
          <w:sz w:val="24"/>
          <w:szCs w:val="24"/>
        </w:rPr>
        <w:t>истребуемом</w:t>
      </w:r>
      <w:proofErr w:type="spellEnd"/>
      <w:r>
        <w:rPr>
          <w:rFonts w:ascii="Times New Roman" w:hAnsi="Times New Roman"/>
          <w:color w:val="000000" w:themeColor="text1"/>
          <w:sz w:val="24"/>
          <w:szCs w:val="24"/>
        </w:rPr>
        <w:t xml:space="preserve"> кладбище отсутствуют обособленные земельные участки для почетного захоронения или кладбище закрыто для захоронений;</w:t>
      </w:r>
    </w:p>
    <w:p w:rsidR="00B800F2" w:rsidRDefault="00B800F2" w:rsidP="00B800F2">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непредоставление</w:t>
      </w:r>
      <w:proofErr w:type="spellEnd"/>
      <w:r>
        <w:rPr>
          <w:rFonts w:ascii="Times New Roman" w:hAnsi="Times New Roman"/>
          <w:color w:val="000000" w:themeColor="text1"/>
          <w:sz w:val="24"/>
          <w:szCs w:val="24"/>
        </w:rPr>
        <w:t xml:space="preserve"> подлинников документов, предусмотренных п.11.3 </w:t>
      </w:r>
      <w:r w:rsidR="00873984">
        <w:rPr>
          <w:rFonts w:ascii="Times New Roman" w:hAnsi="Times New Roman"/>
          <w:color w:val="000000" w:themeColor="text1"/>
          <w:sz w:val="24"/>
          <w:szCs w:val="24"/>
        </w:rPr>
        <w:t xml:space="preserve">и п.11.5 </w:t>
      </w:r>
      <w:r>
        <w:rPr>
          <w:rFonts w:ascii="Times New Roman" w:hAnsi="Times New Roman"/>
          <w:color w:val="000000" w:themeColor="text1"/>
          <w:sz w:val="24"/>
          <w:szCs w:val="24"/>
        </w:rPr>
        <w:t>настоящего Положения;</w:t>
      </w:r>
    </w:p>
    <w:p w:rsidR="000A7982" w:rsidRPr="00E37C2C" w:rsidRDefault="00B800F2" w:rsidP="00E37C2C">
      <w:pPr>
        <w:widowControl w:val="0"/>
        <w:autoSpaceDE w:val="0"/>
        <w:autoSpaceDN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наличие в представленных документах неполной или недостоверной информации.</w:t>
      </w:r>
    </w:p>
    <w:p w:rsidR="00134BBE" w:rsidRDefault="00A96C75" w:rsidP="00C05C19">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12</w:t>
      </w:r>
      <w:r w:rsidR="00134BBE" w:rsidRPr="00443599">
        <w:rPr>
          <w:rFonts w:ascii="Times New Roman" w:hAnsi="Times New Roman" w:cs="Times New Roman"/>
          <w:b/>
          <w:sz w:val="24"/>
          <w:szCs w:val="24"/>
        </w:rPr>
        <w:t xml:space="preserve">. </w:t>
      </w:r>
      <w:proofErr w:type="spellStart"/>
      <w:r w:rsidR="00134BBE" w:rsidRPr="00443599">
        <w:rPr>
          <w:rFonts w:ascii="Times New Roman" w:hAnsi="Times New Roman" w:cs="Times New Roman"/>
          <w:b/>
          <w:sz w:val="24"/>
          <w:szCs w:val="24"/>
        </w:rPr>
        <w:t>Подзахоронение</w:t>
      </w:r>
      <w:proofErr w:type="spellEnd"/>
    </w:p>
    <w:p w:rsidR="00AA6733" w:rsidRPr="00C05C19" w:rsidRDefault="00AA6733" w:rsidP="00C05C19">
      <w:pPr>
        <w:pStyle w:val="ConsPlusNormal"/>
        <w:jc w:val="center"/>
        <w:outlineLvl w:val="1"/>
        <w:rPr>
          <w:rFonts w:ascii="Times New Roman" w:hAnsi="Times New Roman" w:cs="Times New Roman"/>
          <w:b/>
          <w:sz w:val="24"/>
          <w:szCs w:val="24"/>
        </w:rPr>
      </w:pPr>
    </w:p>
    <w:p w:rsidR="00134BBE" w:rsidRPr="00443599" w:rsidRDefault="00A96C75" w:rsidP="004435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134BBE" w:rsidRPr="00443599">
        <w:rPr>
          <w:rFonts w:ascii="Times New Roman" w:hAnsi="Times New Roman" w:cs="Times New Roman"/>
          <w:sz w:val="24"/>
          <w:szCs w:val="24"/>
        </w:rPr>
        <w:t xml:space="preserve">.1. </w:t>
      </w:r>
      <w:proofErr w:type="spellStart"/>
      <w:r w:rsidR="00134BBE" w:rsidRPr="00443599">
        <w:rPr>
          <w:rFonts w:ascii="Times New Roman" w:hAnsi="Times New Roman" w:cs="Times New Roman"/>
          <w:sz w:val="24"/>
          <w:szCs w:val="24"/>
        </w:rPr>
        <w:t>Подзахоронение</w:t>
      </w:r>
      <w:proofErr w:type="spellEnd"/>
      <w:r w:rsidR="00134BBE" w:rsidRPr="00443599">
        <w:rPr>
          <w:rFonts w:ascii="Times New Roman" w:hAnsi="Times New Roman" w:cs="Times New Roman"/>
          <w:sz w:val="24"/>
          <w:szCs w:val="24"/>
        </w:rPr>
        <w:t xml:space="preserve"> </w:t>
      </w:r>
      <w:r w:rsidR="00C16CC3">
        <w:rPr>
          <w:rFonts w:ascii="Times New Roman" w:hAnsi="Times New Roman" w:cs="Times New Roman"/>
          <w:sz w:val="24"/>
          <w:szCs w:val="24"/>
        </w:rPr>
        <w:t>–</w:t>
      </w:r>
      <w:r w:rsidR="00134BBE" w:rsidRPr="00443599">
        <w:rPr>
          <w:rFonts w:ascii="Times New Roman" w:hAnsi="Times New Roman" w:cs="Times New Roman"/>
          <w:sz w:val="24"/>
          <w:szCs w:val="24"/>
        </w:rPr>
        <w:t xml:space="preserve">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p w:rsidR="003C11B6" w:rsidRPr="00443599" w:rsidRDefault="00A96C75" w:rsidP="00C05C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w:t>
      </w:r>
      <w:r w:rsidR="00134BBE" w:rsidRPr="00443599">
        <w:rPr>
          <w:rFonts w:ascii="Times New Roman" w:hAnsi="Times New Roman" w:cs="Times New Roman"/>
          <w:sz w:val="24"/>
          <w:szCs w:val="24"/>
        </w:rPr>
        <w:t xml:space="preserve">.2. </w:t>
      </w:r>
      <w:r w:rsidR="003C11B6" w:rsidRPr="00443599">
        <w:rPr>
          <w:rFonts w:ascii="Times New Roman" w:hAnsi="Times New Roman" w:cs="Times New Roman"/>
          <w:sz w:val="24"/>
          <w:szCs w:val="24"/>
        </w:rPr>
        <w:t xml:space="preserve">Для </w:t>
      </w:r>
      <w:proofErr w:type="spellStart"/>
      <w:r w:rsidR="003C11B6" w:rsidRPr="00443599">
        <w:rPr>
          <w:rFonts w:ascii="Times New Roman" w:hAnsi="Times New Roman" w:cs="Times New Roman"/>
          <w:sz w:val="24"/>
          <w:szCs w:val="24"/>
        </w:rPr>
        <w:t>подзахоронения</w:t>
      </w:r>
      <w:proofErr w:type="spellEnd"/>
      <w:r w:rsidR="003C11B6" w:rsidRPr="00443599">
        <w:rPr>
          <w:rFonts w:ascii="Times New Roman" w:hAnsi="Times New Roman" w:cs="Times New Roman"/>
          <w:sz w:val="24"/>
          <w:szCs w:val="24"/>
        </w:rPr>
        <w:t xml:space="preserve"> на месте родственных, семейных (родовых), почетных, </w:t>
      </w:r>
      <w:proofErr w:type="gramStart"/>
      <w:r w:rsidR="00C05C19">
        <w:rPr>
          <w:rFonts w:ascii="Times New Roman" w:hAnsi="Times New Roman" w:cs="Times New Roman"/>
          <w:sz w:val="24"/>
          <w:szCs w:val="24"/>
        </w:rPr>
        <w:t xml:space="preserve">захоронений </w:t>
      </w:r>
      <w:r w:rsidR="003C11B6" w:rsidRPr="00443599">
        <w:rPr>
          <w:rFonts w:ascii="Times New Roman" w:hAnsi="Times New Roman" w:cs="Times New Roman"/>
          <w:sz w:val="24"/>
          <w:szCs w:val="24"/>
        </w:rPr>
        <w:t xml:space="preserve"> предоставляются</w:t>
      </w:r>
      <w:proofErr w:type="gramEnd"/>
      <w:r w:rsidR="003C11B6" w:rsidRPr="00443599">
        <w:rPr>
          <w:rFonts w:ascii="Times New Roman" w:hAnsi="Times New Roman" w:cs="Times New Roman"/>
          <w:sz w:val="24"/>
          <w:szCs w:val="24"/>
        </w:rPr>
        <w:t xml:space="preserve"> следующие документы:</w:t>
      </w:r>
    </w:p>
    <w:p w:rsidR="00C05C19" w:rsidRPr="00C05C19" w:rsidRDefault="00C05C19" w:rsidP="008750B6">
      <w:pPr>
        <w:pStyle w:val="formattext"/>
        <w:shd w:val="clear" w:color="auto" w:fill="FFFFFF"/>
        <w:spacing w:before="0" w:beforeAutospacing="0" w:after="0" w:afterAutospacing="0"/>
        <w:ind w:firstLine="480"/>
        <w:jc w:val="both"/>
        <w:textAlignment w:val="baseline"/>
      </w:pPr>
      <w:r>
        <w:t xml:space="preserve">1) </w:t>
      </w:r>
      <w:r w:rsidRPr="00C05C19">
        <w:t xml:space="preserve">удостоверение о захоронении (в случае отсутствия удостоверения о захоронении </w:t>
      </w:r>
      <w:r w:rsidR="00214067">
        <w:t xml:space="preserve">администрация Талдомского городского округа </w:t>
      </w:r>
      <w:r w:rsidRPr="00C05C19">
        <w:t>устанавливает наличие в РГИС сведений о лице, на имя которого зарегистрировано место захоронения);</w:t>
      </w:r>
    </w:p>
    <w:p w:rsidR="00C05C19" w:rsidRPr="00C05C19" w:rsidRDefault="00C05C19" w:rsidP="008750B6">
      <w:pPr>
        <w:pStyle w:val="formattext"/>
        <w:shd w:val="clear" w:color="auto" w:fill="FFFFFF"/>
        <w:spacing w:before="0" w:beforeAutospacing="0" w:after="0" w:afterAutospacing="0"/>
        <w:ind w:firstLine="480"/>
        <w:jc w:val="both"/>
        <w:textAlignment w:val="baseline"/>
      </w:pPr>
      <w:r>
        <w:lastRenderedPageBreak/>
        <w:t xml:space="preserve">2) </w:t>
      </w:r>
      <w:r w:rsidRPr="00C05C19">
        <w:t>паспорт или иной документ, удостоверяющий личность заявителя, на имя которого зарегистрировано место з</w:t>
      </w:r>
      <w:r>
        <w:t>ахоронения.</w:t>
      </w:r>
    </w:p>
    <w:p w:rsidR="00C05C19" w:rsidRPr="00C05C19" w:rsidRDefault="00C05C19" w:rsidP="008750B6">
      <w:pPr>
        <w:pStyle w:val="formattext"/>
        <w:shd w:val="clear" w:color="auto" w:fill="FFFFFF"/>
        <w:spacing w:before="0" w:beforeAutospacing="0" w:after="0" w:afterAutospacing="0"/>
        <w:ind w:firstLine="480"/>
        <w:jc w:val="both"/>
        <w:textAlignment w:val="baseline"/>
      </w:pPr>
      <w:r w:rsidRPr="00C05C19">
        <w:t xml:space="preserve">3) доверенность, оформленная в соответствии с законодательством Российской Федерации, на совершение действий по получению разрешения на </w:t>
      </w:r>
      <w:proofErr w:type="spellStart"/>
      <w:r w:rsidRPr="00C05C19">
        <w:t>подзахоронение</w:t>
      </w:r>
      <w:proofErr w:type="spellEnd"/>
      <w:r w:rsidRPr="00C05C19">
        <w:t xml:space="preserve">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C05C19" w:rsidRDefault="00C05C19" w:rsidP="008750B6">
      <w:pPr>
        <w:pStyle w:val="formattext"/>
        <w:shd w:val="clear" w:color="auto" w:fill="FFFFFF"/>
        <w:spacing w:before="0" w:beforeAutospacing="0" w:after="0" w:afterAutospacing="0"/>
        <w:ind w:firstLine="480"/>
        <w:jc w:val="both"/>
        <w:textAlignment w:val="baseline"/>
        <w:rPr>
          <w:rFonts w:ascii="Arial" w:hAnsi="Arial" w:cs="Arial"/>
          <w:color w:val="444444"/>
        </w:rPr>
      </w:pPr>
      <w:r w:rsidRPr="00C05C19">
        <w:t>4) св</w:t>
      </w:r>
      <w:r>
        <w:t>идетельство о смерти;</w:t>
      </w:r>
    </w:p>
    <w:p w:rsidR="00C05C19" w:rsidRPr="00C05C19" w:rsidRDefault="00C05C19" w:rsidP="008750B6">
      <w:pPr>
        <w:pStyle w:val="formattext"/>
        <w:shd w:val="clear" w:color="auto" w:fill="FFFFFF"/>
        <w:spacing w:before="0" w:beforeAutospacing="0" w:after="0" w:afterAutospacing="0"/>
        <w:ind w:firstLine="480"/>
        <w:jc w:val="both"/>
        <w:textAlignment w:val="baseline"/>
      </w:pPr>
      <w:r w:rsidRPr="00C05C19">
        <w:t>5) документ, выданный органами ЗАГС, подтверждающий факт государственной регистрации рождения мертвого ребенка в случае рождения</w:t>
      </w:r>
      <w:r w:rsidRPr="00C05C19">
        <w:rPr>
          <w:rFonts w:ascii="Arial" w:hAnsi="Arial" w:cs="Arial"/>
        </w:rPr>
        <w:t xml:space="preserve"> </w:t>
      </w:r>
      <w:r w:rsidRPr="00C05C19">
        <w:t>мертвого ребенка;</w:t>
      </w:r>
    </w:p>
    <w:p w:rsidR="00C05C19" w:rsidRPr="00C05C19" w:rsidRDefault="00C05C19" w:rsidP="008750B6">
      <w:pPr>
        <w:pStyle w:val="formattext"/>
        <w:shd w:val="clear" w:color="auto" w:fill="FFFFFF"/>
        <w:spacing w:before="0" w:beforeAutospacing="0" w:after="0" w:afterAutospacing="0"/>
        <w:ind w:firstLine="480"/>
        <w:jc w:val="both"/>
        <w:textAlignment w:val="baseline"/>
      </w:pPr>
      <w:r w:rsidRPr="00C05C19">
        <w:t>6) справка о кремации или ее нотариально заверенная копия;</w:t>
      </w:r>
    </w:p>
    <w:p w:rsidR="00C05C19" w:rsidRDefault="00C05C19" w:rsidP="008750B6">
      <w:pPr>
        <w:pStyle w:val="formattext"/>
        <w:shd w:val="clear" w:color="auto" w:fill="FFFFFF"/>
        <w:spacing w:before="0" w:beforeAutospacing="0" w:after="0" w:afterAutospacing="0"/>
        <w:ind w:firstLine="480"/>
        <w:jc w:val="both"/>
        <w:textAlignment w:val="baseline"/>
      </w:pPr>
      <w:r w:rsidRPr="00C05C19">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AE0F1B" w:rsidRDefault="00AE0F1B" w:rsidP="00F0387D">
      <w:pPr>
        <w:pStyle w:val="ConsPlusNormal"/>
        <w:jc w:val="center"/>
        <w:outlineLvl w:val="1"/>
        <w:rPr>
          <w:rFonts w:ascii="Times New Roman" w:hAnsi="Times New Roman" w:cs="Times New Roman"/>
          <w:b/>
          <w:sz w:val="24"/>
          <w:szCs w:val="24"/>
        </w:rPr>
      </w:pPr>
    </w:p>
    <w:p w:rsidR="00134BBE" w:rsidRPr="00F35DFE" w:rsidRDefault="00A96C75" w:rsidP="00F0387D">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13</w:t>
      </w:r>
      <w:r w:rsidR="00134BBE" w:rsidRPr="00F35DFE">
        <w:rPr>
          <w:rFonts w:ascii="Times New Roman" w:hAnsi="Times New Roman" w:cs="Times New Roman"/>
          <w:b/>
          <w:sz w:val="24"/>
          <w:szCs w:val="24"/>
        </w:rPr>
        <w:t>. Оформ</w:t>
      </w:r>
      <w:r w:rsidR="00F0387D" w:rsidRPr="00F35DFE">
        <w:rPr>
          <w:rFonts w:ascii="Times New Roman" w:hAnsi="Times New Roman" w:cs="Times New Roman"/>
          <w:b/>
          <w:sz w:val="24"/>
          <w:szCs w:val="24"/>
        </w:rPr>
        <w:t>ление документов о захоронениях</w:t>
      </w:r>
      <w:r w:rsidR="00EA0CC2">
        <w:rPr>
          <w:rFonts w:ascii="Times New Roman" w:hAnsi="Times New Roman" w:cs="Times New Roman"/>
          <w:b/>
          <w:sz w:val="24"/>
          <w:szCs w:val="24"/>
        </w:rPr>
        <w:t xml:space="preserve"> </w:t>
      </w:r>
    </w:p>
    <w:p w:rsidR="00CF76AB" w:rsidRPr="00F35DFE" w:rsidRDefault="00CF76AB" w:rsidP="00C05C19">
      <w:pPr>
        <w:pStyle w:val="ConsPlusNormal"/>
        <w:jc w:val="center"/>
        <w:outlineLvl w:val="1"/>
        <w:rPr>
          <w:rFonts w:ascii="Times New Roman" w:hAnsi="Times New Roman" w:cs="Times New Roman"/>
          <w:b/>
          <w:sz w:val="24"/>
          <w:szCs w:val="24"/>
        </w:rPr>
      </w:pPr>
    </w:p>
    <w:p w:rsidR="00CF76AB" w:rsidRPr="00F35DFE" w:rsidRDefault="00A96C75" w:rsidP="008750B6">
      <w:pPr>
        <w:pStyle w:val="formattext"/>
        <w:shd w:val="clear" w:color="auto" w:fill="FFFFFF"/>
        <w:spacing w:before="0" w:beforeAutospacing="0" w:after="0" w:afterAutospacing="0"/>
        <w:ind w:firstLine="480"/>
        <w:jc w:val="both"/>
        <w:textAlignment w:val="baseline"/>
      </w:pPr>
      <w:r>
        <w:t>13</w:t>
      </w:r>
      <w:r w:rsidR="00CF76AB" w:rsidRPr="00F35DFE">
        <w:t>.1</w:t>
      </w:r>
      <w:r w:rsidR="00CF76AB" w:rsidRPr="0074676F">
        <w:rPr>
          <w:highlight w:val="yellow"/>
        </w:rPr>
        <w:t xml:space="preserve">.Оформление удостоверений о захоронениях, произведенных до 1 августа 2004 года, а также после 1 августа 2004 года в случае, если данные удостоверения не были оформлены и выданы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w:t>
      </w:r>
      <w:r w:rsidR="00BE0F53" w:rsidRPr="0074676F">
        <w:rPr>
          <w:highlight w:val="yellow"/>
        </w:rPr>
        <w:t>на безвозмездной основе.</w:t>
      </w:r>
      <w:bookmarkStart w:id="6" w:name="_GoBack"/>
      <w:bookmarkEnd w:id="6"/>
    </w:p>
    <w:p w:rsidR="00CF76AB" w:rsidRPr="00F35DFE" w:rsidRDefault="00CF76AB" w:rsidP="008750B6">
      <w:pPr>
        <w:pStyle w:val="formattext"/>
        <w:shd w:val="clear" w:color="auto" w:fill="FFFFFF"/>
        <w:spacing w:before="0" w:beforeAutospacing="0" w:after="0" w:afterAutospacing="0"/>
        <w:ind w:firstLine="480"/>
        <w:jc w:val="both"/>
        <w:textAlignment w:val="baseline"/>
      </w:pPr>
      <w:r w:rsidRPr="00F35DFE">
        <w:t>Регистрация заявления об оформлении удостоверения произво</w:t>
      </w:r>
      <w:r w:rsidR="00BE0F53">
        <w:t>дится в РГИС в день его подачи.</w:t>
      </w:r>
    </w:p>
    <w:p w:rsidR="00CF76AB" w:rsidRPr="00F35DFE" w:rsidRDefault="00CF76AB" w:rsidP="008750B6">
      <w:pPr>
        <w:pStyle w:val="formattext"/>
        <w:shd w:val="clear" w:color="auto" w:fill="FFFFFF"/>
        <w:spacing w:before="0" w:beforeAutospacing="0" w:after="0" w:afterAutospacing="0"/>
        <w:ind w:firstLine="480"/>
        <w:jc w:val="both"/>
        <w:textAlignment w:val="baseline"/>
      </w:pPr>
      <w:r w:rsidRPr="00F35DFE">
        <w:t>К заявлению об оформлении удостоверения п</w:t>
      </w:r>
      <w:r w:rsidR="00BE0F53">
        <w:t>рилагаются следующие документы:</w:t>
      </w:r>
    </w:p>
    <w:p w:rsidR="00CF76AB" w:rsidRPr="00F35DFE" w:rsidRDefault="00CF76AB" w:rsidP="008750B6">
      <w:pPr>
        <w:pStyle w:val="formattext"/>
        <w:shd w:val="clear" w:color="auto" w:fill="FFFFFF"/>
        <w:spacing w:before="0" w:beforeAutospacing="0" w:after="0" w:afterAutospacing="0"/>
        <w:ind w:firstLine="480"/>
        <w:jc w:val="both"/>
        <w:textAlignment w:val="baseline"/>
      </w:pPr>
      <w:r w:rsidRPr="00F35DFE">
        <w:t>1) паспорт или иной документ, удостоверяющий личность заявителя, за исключением случая, указанного в пункте 2 настояще</w:t>
      </w:r>
      <w:r w:rsidR="00BE0F53">
        <w:t>й части;</w:t>
      </w:r>
    </w:p>
    <w:p w:rsidR="00CF76AB" w:rsidRPr="00F35DFE" w:rsidRDefault="00CF76AB" w:rsidP="008750B6">
      <w:pPr>
        <w:pStyle w:val="formattext"/>
        <w:shd w:val="clear" w:color="auto" w:fill="FFFFFF"/>
        <w:spacing w:before="0" w:beforeAutospacing="0" w:after="0" w:afterAutospacing="0"/>
        <w:ind w:firstLine="480"/>
        <w:jc w:val="both"/>
        <w:textAlignment w:val="baseline"/>
      </w:pPr>
      <w:r w:rsidRPr="00F35DFE">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планируется оформить удостоверение о захор</w:t>
      </w:r>
      <w:r w:rsidR="00BE0F53">
        <w:t>онении;</w:t>
      </w:r>
    </w:p>
    <w:p w:rsidR="00CF76AB" w:rsidRPr="00F35DFE" w:rsidRDefault="00CF76AB" w:rsidP="008750B6">
      <w:pPr>
        <w:pStyle w:val="formattext"/>
        <w:shd w:val="clear" w:color="auto" w:fill="FFFFFF"/>
        <w:spacing w:before="0" w:beforeAutospacing="0" w:after="0" w:afterAutospacing="0"/>
        <w:ind w:firstLine="480"/>
        <w:jc w:val="both"/>
        <w:textAlignment w:val="baseline"/>
      </w:pPr>
      <w:r w:rsidRPr="00F35DFE">
        <w:t>3) свидетельство о смерти в отношении одного умершего, погребенного на соответствующем месте захоронения, или его</w:t>
      </w:r>
      <w:r w:rsidR="00BE0F53">
        <w:t xml:space="preserve"> нотариальная заверенная копия;</w:t>
      </w:r>
    </w:p>
    <w:p w:rsidR="00CF76AB" w:rsidRPr="00F35DFE" w:rsidRDefault="00CF76AB" w:rsidP="008750B6">
      <w:pPr>
        <w:pStyle w:val="formattext"/>
        <w:shd w:val="clear" w:color="auto" w:fill="FFFFFF"/>
        <w:spacing w:before="0" w:beforeAutospacing="0" w:after="0" w:afterAutospacing="0"/>
        <w:ind w:firstLine="480"/>
        <w:jc w:val="both"/>
        <w:textAlignment w:val="baseline"/>
      </w:pPr>
      <w:r w:rsidRPr="00F35DFE">
        <w:t>4) документы, подтверждающие родственные связи с одним умершим, погребенном на соответствующем месте захоронения, или нотариально заве</w:t>
      </w:r>
      <w:r w:rsidR="00BE0F53">
        <w:t>ренные копии данных документов.</w:t>
      </w:r>
    </w:p>
    <w:p w:rsidR="00702332" w:rsidRDefault="00CF76AB" w:rsidP="008750B6">
      <w:pPr>
        <w:pStyle w:val="formattext"/>
        <w:shd w:val="clear" w:color="auto" w:fill="FFFFFF"/>
        <w:spacing w:before="0" w:beforeAutospacing="0" w:after="0" w:afterAutospacing="0"/>
        <w:ind w:firstLine="480"/>
        <w:jc w:val="both"/>
        <w:textAlignment w:val="baseline"/>
      </w:pPr>
      <w:r w:rsidRPr="00F35DFE">
        <w:t>Не допускается требовать представления иных документов, не предусмотренных настоящим Законом.</w:t>
      </w:r>
    </w:p>
    <w:p w:rsidR="00702332" w:rsidRPr="00702332" w:rsidRDefault="00A96C75"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702332">
        <w:rPr>
          <w:rFonts w:ascii="Times New Roman" w:eastAsia="Times New Roman" w:hAnsi="Times New Roman"/>
          <w:sz w:val="24"/>
          <w:szCs w:val="24"/>
          <w:lang w:eastAsia="ru-RU"/>
        </w:rPr>
        <w:t xml:space="preserve">.2. </w:t>
      </w:r>
      <w:r w:rsidR="00702332" w:rsidRPr="00702332">
        <w:rPr>
          <w:rFonts w:ascii="Times New Roman" w:eastAsia="Times New Roman" w:hAnsi="Times New Roman"/>
          <w:sz w:val="24"/>
          <w:szCs w:val="24"/>
          <w:lang w:eastAsia="ru-RU"/>
        </w:rPr>
        <w:t>Семейные (родовые) захоронения, созданные до 1 августа 2004 года, не могут превышать 12 кв. метров, за исключением случая, когда место захоронения полност</w:t>
      </w:r>
      <w:r w:rsidR="00702332">
        <w:rPr>
          <w:rFonts w:ascii="Times New Roman" w:eastAsia="Times New Roman" w:hAnsi="Times New Roman"/>
          <w:sz w:val="24"/>
          <w:szCs w:val="24"/>
          <w:lang w:eastAsia="ru-RU"/>
        </w:rPr>
        <w:t>ью использовано для погребения.</w:t>
      </w:r>
    </w:p>
    <w:p w:rsidR="00702332" w:rsidRPr="00702332" w:rsidRDefault="00702332" w:rsidP="0070233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702332">
        <w:rPr>
          <w:rFonts w:ascii="Times New Roman" w:eastAsia="Times New Roman" w:hAnsi="Times New Roman"/>
          <w:sz w:val="24"/>
          <w:szCs w:val="24"/>
          <w:lang w:eastAsia="ru-RU"/>
        </w:rPr>
        <w:t>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органами местного самоуправления в сфере</w:t>
      </w:r>
      <w:r>
        <w:rPr>
          <w:rFonts w:ascii="Times New Roman" w:eastAsia="Times New Roman" w:hAnsi="Times New Roman"/>
          <w:sz w:val="24"/>
          <w:szCs w:val="24"/>
          <w:lang w:eastAsia="ru-RU"/>
        </w:rPr>
        <w:t xml:space="preserve"> погребения и похоронного дела.</w:t>
      </w:r>
    </w:p>
    <w:p w:rsidR="00702332" w:rsidRPr="00702332" w:rsidRDefault="00702332" w:rsidP="0070233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702332">
        <w:rPr>
          <w:rFonts w:ascii="Times New Roman" w:eastAsia="Times New Roman" w:hAnsi="Times New Roman"/>
          <w:sz w:val="24"/>
          <w:szCs w:val="24"/>
          <w:lang w:eastAsia="ru-RU"/>
        </w:rPr>
        <w:t>При оформлении удостоверений на семейные (родовые) захоронения, созданные до 1 августа 2004 года, плата за предоставление места для создания семейного (родо</w:t>
      </w:r>
      <w:r>
        <w:rPr>
          <w:rFonts w:ascii="Times New Roman" w:eastAsia="Times New Roman" w:hAnsi="Times New Roman"/>
          <w:sz w:val="24"/>
          <w:szCs w:val="24"/>
          <w:lang w:eastAsia="ru-RU"/>
        </w:rPr>
        <w:t>вого) захоронения не взимается.</w:t>
      </w:r>
    </w:p>
    <w:p w:rsidR="00702332" w:rsidRPr="00702332" w:rsidRDefault="00A96C75" w:rsidP="0070233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r w:rsidR="00702332">
        <w:rPr>
          <w:rFonts w:ascii="Times New Roman" w:eastAsia="Times New Roman" w:hAnsi="Times New Roman"/>
          <w:sz w:val="24"/>
          <w:szCs w:val="24"/>
          <w:lang w:eastAsia="ru-RU"/>
        </w:rPr>
        <w:t>.3.</w:t>
      </w:r>
      <w:r w:rsidR="00702332" w:rsidRPr="00702332">
        <w:rPr>
          <w:rFonts w:ascii="Times New Roman" w:eastAsia="Times New Roman" w:hAnsi="Times New Roman"/>
          <w:sz w:val="24"/>
          <w:szCs w:val="24"/>
          <w:lang w:eastAsia="ru-RU"/>
        </w:rPr>
        <w:t xml:space="preserve"> Родственные, почетные, воинские захоронения, созданные с 1 августа 2004 года по 30 июня 2020 года включительно, превышающие установленный органами местного самоуправления 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органами местного самоуправления размер места захоронения на дату первого погребения на соо</w:t>
      </w:r>
      <w:r w:rsidR="00702332">
        <w:rPr>
          <w:rFonts w:ascii="Times New Roman" w:eastAsia="Times New Roman" w:hAnsi="Times New Roman"/>
          <w:sz w:val="24"/>
          <w:szCs w:val="24"/>
          <w:lang w:eastAsia="ru-RU"/>
        </w:rPr>
        <w:t>тветствующем месте захоронения.</w:t>
      </w:r>
    </w:p>
    <w:p w:rsidR="00702332" w:rsidRPr="00702332" w:rsidRDefault="00702332" w:rsidP="0070233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702332">
        <w:rPr>
          <w:rFonts w:ascii="Times New Roman" w:eastAsia="Times New Roman" w:hAnsi="Times New Roman"/>
          <w:sz w:val="24"/>
          <w:szCs w:val="24"/>
          <w:lang w:eastAsia="ru-RU"/>
        </w:rPr>
        <w:t>Семейные (родовые) захоронения не могут превы</w:t>
      </w:r>
      <w:r>
        <w:rPr>
          <w:rFonts w:ascii="Times New Roman" w:eastAsia="Times New Roman" w:hAnsi="Times New Roman"/>
          <w:sz w:val="24"/>
          <w:szCs w:val="24"/>
          <w:lang w:eastAsia="ru-RU"/>
        </w:rPr>
        <w:t>шать 12 кв. метров.</w:t>
      </w:r>
    </w:p>
    <w:p w:rsidR="00702332" w:rsidRPr="00702332" w:rsidRDefault="00702332" w:rsidP="0070233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702332">
        <w:rPr>
          <w:rFonts w:ascii="Times New Roman" w:eastAsia="Times New Roman" w:hAnsi="Times New Roman"/>
          <w:sz w:val="24"/>
          <w:szCs w:val="24"/>
          <w:lang w:eastAsia="ru-RU"/>
        </w:rPr>
        <w:t>Порядок оформления родственных, почетных, воинских захоронений, созданных с 1 августа 2004 года по 30 июня 2020 года включительно, превышающих установленный органами местного самоуправления размер данных захоронений для семейных (родовых) захоронений, устанавливается Пра</w:t>
      </w:r>
      <w:r>
        <w:rPr>
          <w:rFonts w:ascii="Times New Roman" w:eastAsia="Times New Roman" w:hAnsi="Times New Roman"/>
          <w:sz w:val="24"/>
          <w:szCs w:val="24"/>
          <w:lang w:eastAsia="ru-RU"/>
        </w:rPr>
        <w:t>вительством Московской области.</w:t>
      </w:r>
    </w:p>
    <w:p w:rsidR="00702332" w:rsidRDefault="00702332" w:rsidP="0070233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702332">
        <w:rPr>
          <w:rFonts w:ascii="Times New Roman" w:eastAsia="Times New Roman" w:hAnsi="Times New Roman"/>
          <w:sz w:val="24"/>
          <w:szCs w:val="24"/>
          <w:lang w:eastAsia="ru-RU"/>
        </w:rPr>
        <w:t>Размер платы за часть земельного участка, превышающего установленный органами местного самоуправления размер родственного, почетного, воинского захоронения, рассчитывается на основании методики расчета платы, установленной Правительством Московской области.</w:t>
      </w:r>
    </w:p>
    <w:p w:rsidR="00393302" w:rsidRDefault="00393302" w:rsidP="0070233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p>
    <w:p w:rsidR="00393302" w:rsidRPr="00393302" w:rsidRDefault="00A96C75" w:rsidP="00393302">
      <w:pPr>
        <w:pStyle w:val="4"/>
        <w:shd w:val="clear" w:color="auto" w:fill="FFFFFF"/>
        <w:spacing w:before="0" w:beforeAutospacing="0" w:after="240" w:afterAutospacing="0"/>
        <w:jc w:val="center"/>
        <w:textAlignment w:val="baseline"/>
      </w:pPr>
      <w:r>
        <w:t>14</w:t>
      </w:r>
      <w:r w:rsidR="00393302" w:rsidRPr="00393302">
        <w:t>. Установка (замена) надмогильного сооружения (надгробия), ограждения мест захоронений. Регистрация надмогильного сооружения (надгробия)</w:t>
      </w:r>
    </w:p>
    <w:p w:rsidR="00393302" w:rsidRPr="00393302" w:rsidRDefault="00A96C75"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393302">
        <w:rPr>
          <w:rFonts w:ascii="Times New Roman" w:eastAsia="Times New Roman" w:hAnsi="Times New Roman"/>
          <w:sz w:val="24"/>
          <w:szCs w:val="24"/>
          <w:lang w:eastAsia="ru-RU"/>
        </w:rPr>
        <w:t>.</w:t>
      </w:r>
      <w:r w:rsidR="00393302" w:rsidRPr="00393302">
        <w:rPr>
          <w:rFonts w:ascii="Times New Roman" w:eastAsia="Times New Roman" w:hAnsi="Times New Roman"/>
          <w:sz w:val="24"/>
          <w:szCs w:val="24"/>
          <w:lang w:eastAsia="ru-RU"/>
        </w:rPr>
        <w:t xml:space="preserve">1. </w:t>
      </w:r>
      <w:r w:rsidR="00544EF1">
        <w:rPr>
          <w:rFonts w:ascii="Times New Roman" w:eastAsia="Times New Roman" w:hAnsi="Times New Roman"/>
          <w:sz w:val="24"/>
          <w:szCs w:val="24"/>
          <w:lang w:eastAsia="ru-RU"/>
        </w:rPr>
        <w:t xml:space="preserve">Администрация Талдомского городского округа </w:t>
      </w:r>
      <w:r w:rsidR="00393302" w:rsidRPr="00393302">
        <w:rPr>
          <w:rFonts w:ascii="Times New Roman" w:eastAsia="Times New Roman" w:hAnsi="Times New Roman"/>
          <w:sz w:val="24"/>
          <w:szCs w:val="24"/>
          <w:lang w:eastAsia="ru-RU"/>
        </w:rPr>
        <w:t xml:space="preserve">вправе устанавливать ограничения по высоте надмогильных сооружений (надгробий), ограждений мест захоронений на кладбищах, находящихся в ведении </w:t>
      </w:r>
      <w:r w:rsidR="00393302">
        <w:rPr>
          <w:rFonts w:ascii="Times New Roman" w:eastAsia="Times New Roman" w:hAnsi="Times New Roman"/>
          <w:sz w:val="24"/>
          <w:szCs w:val="24"/>
          <w:lang w:eastAsia="ru-RU"/>
        </w:rPr>
        <w:t>органа местного самоуправления.</w:t>
      </w:r>
    </w:p>
    <w:p w:rsid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Установка надмогильных сооружений (надгробий) при от</w:t>
      </w:r>
      <w:r>
        <w:rPr>
          <w:rFonts w:ascii="Times New Roman" w:eastAsia="Times New Roman" w:hAnsi="Times New Roman"/>
          <w:sz w:val="24"/>
          <w:szCs w:val="24"/>
          <w:lang w:eastAsia="ru-RU"/>
        </w:rPr>
        <w:t>сутствии захоронений запрещена.</w:t>
      </w:r>
    </w:p>
    <w:p w:rsidR="00393302" w:rsidRDefault="00A96C75"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393302">
        <w:rPr>
          <w:rFonts w:ascii="Times New Roman" w:eastAsia="Times New Roman" w:hAnsi="Times New Roman"/>
          <w:sz w:val="24"/>
          <w:szCs w:val="24"/>
          <w:lang w:eastAsia="ru-RU"/>
        </w:rPr>
        <w:t>.</w:t>
      </w:r>
      <w:r w:rsidR="00393302" w:rsidRPr="00393302">
        <w:rPr>
          <w:rFonts w:ascii="Times New Roman" w:eastAsia="Times New Roman" w:hAnsi="Times New Roman"/>
          <w:sz w:val="24"/>
          <w:szCs w:val="24"/>
          <w:lang w:eastAsia="ru-RU"/>
        </w:rPr>
        <w:t xml:space="preserve">2. Выдача разрешения на установку (замену) надмогильного сооружения (надгробия), ограждения места захоронения осуществляется </w:t>
      </w:r>
      <w:r w:rsidR="00EB1859">
        <w:rPr>
          <w:rFonts w:ascii="Times New Roman" w:eastAsia="Times New Roman" w:hAnsi="Times New Roman"/>
          <w:sz w:val="24"/>
          <w:szCs w:val="24"/>
          <w:lang w:eastAsia="ru-RU"/>
        </w:rPr>
        <w:t xml:space="preserve">администрацией Талдомского городского округа </w:t>
      </w:r>
      <w:r w:rsidR="00393302">
        <w:rPr>
          <w:rFonts w:ascii="Times New Roman" w:eastAsia="Times New Roman" w:hAnsi="Times New Roman"/>
          <w:sz w:val="24"/>
          <w:szCs w:val="24"/>
          <w:lang w:eastAsia="ru-RU"/>
        </w:rPr>
        <w:t>на безвозмездной основе.</w:t>
      </w:r>
    </w:p>
    <w:p w:rsidR="0074676F" w:rsidRPr="00393302" w:rsidRDefault="0074676F" w:rsidP="0074676F">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74676F">
        <w:rPr>
          <w:rFonts w:ascii="Times New Roman" w:eastAsia="Times New Roman" w:hAnsi="Times New Roman"/>
          <w:sz w:val="24"/>
          <w:szCs w:val="24"/>
          <w:highlight w:val="yellow"/>
          <w:lang w:eastAsia="ru-RU"/>
        </w:rPr>
        <w:t>Установка (замена) надгробия, ограждения места захоронения без выдачи соответствующего разрешения уполномоченного органа местного сам</w:t>
      </w:r>
      <w:r w:rsidRPr="0074676F">
        <w:rPr>
          <w:rFonts w:ascii="Times New Roman" w:eastAsia="Times New Roman" w:hAnsi="Times New Roman"/>
          <w:sz w:val="24"/>
          <w:szCs w:val="24"/>
          <w:highlight w:val="yellow"/>
          <w:lang w:eastAsia="ru-RU"/>
        </w:rPr>
        <w:t>оуправления в сфере погребения и похоронного дела не допускается.</w:t>
      </w:r>
    </w:p>
    <w:p w:rsidR="00393302" w:rsidRP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Регистрация заявления о выдаче разрешения на установку (замену) надмогильного сооружения (надгробия), ограждения места захоронения произво</w:t>
      </w:r>
      <w:r>
        <w:rPr>
          <w:rFonts w:ascii="Times New Roman" w:eastAsia="Times New Roman" w:hAnsi="Times New Roman"/>
          <w:sz w:val="24"/>
          <w:szCs w:val="24"/>
          <w:lang w:eastAsia="ru-RU"/>
        </w:rPr>
        <w:t>дится в РГИС в день его подачи.</w:t>
      </w:r>
    </w:p>
    <w:p w:rsidR="00393302" w:rsidRP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w:t>
      </w:r>
      <w:r w:rsidR="00EB1859">
        <w:rPr>
          <w:rFonts w:ascii="Times New Roman" w:eastAsia="Times New Roman" w:hAnsi="Times New Roman"/>
          <w:sz w:val="24"/>
          <w:szCs w:val="24"/>
          <w:lang w:eastAsia="ru-RU"/>
        </w:rPr>
        <w:t xml:space="preserve"> администрацию Талдомского городского округа</w:t>
      </w:r>
      <w:r>
        <w:rPr>
          <w:rFonts w:ascii="Times New Roman" w:eastAsia="Times New Roman" w:hAnsi="Times New Roman"/>
          <w:sz w:val="24"/>
          <w:szCs w:val="24"/>
          <w:lang w:eastAsia="ru-RU"/>
        </w:rPr>
        <w:t>.</w:t>
      </w:r>
    </w:p>
    <w:p w:rsidR="00393302" w:rsidRPr="00393302" w:rsidRDefault="00A96C75"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393302">
        <w:rPr>
          <w:rFonts w:ascii="Times New Roman" w:eastAsia="Times New Roman" w:hAnsi="Times New Roman"/>
          <w:sz w:val="24"/>
          <w:szCs w:val="24"/>
          <w:lang w:eastAsia="ru-RU"/>
        </w:rPr>
        <w:t>.</w:t>
      </w:r>
      <w:r w:rsidR="00393302" w:rsidRPr="00393302">
        <w:rPr>
          <w:rFonts w:ascii="Times New Roman" w:eastAsia="Times New Roman" w:hAnsi="Times New Roman"/>
          <w:sz w:val="24"/>
          <w:szCs w:val="24"/>
          <w:lang w:eastAsia="ru-RU"/>
        </w:rPr>
        <w:t xml:space="preserve">3. К заявлению о выдаче разрешения на установку (замену) надмогильного сооружения (надгробия), ограждения места захоронения прилагаются следующие </w:t>
      </w:r>
      <w:r w:rsidR="00393302">
        <w:rPr>
          <w:rFonts w:ascii="Times New Roman" w:eastAsia="Times New Roman" w:hAnsi="Times New Roman"/>
          <w:sz w:val="24"/>
          <w:szCs w:val="24"/>
          <w:lang w:eastAsia="ru-RU"/>
        </w:rPr>
        <w:t>документы:</w:t>
      </w:r>
    </w:p>
    <w:p w:rsidR="00393302" w:rsidRP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1) паспорт или иной документ, удостоверяющий личность заявителя, на имя которого зарегистрировано место захоронения</w:t>
      </w:r>
      <w:r>
        <w:rPr>
          <w:rFonts w:ascii="Times New Roman" w:eastAsia="Times New Roman" w:hAnsi="Times New Roman"/>
          <w:sz w:val="24"/>
          <w:szCs w:val="24"/>
          <w:lang w:eastAsia="ru-RU"/>
        </w:rPr>
        <w:t>.</w:t>
      </w:r>
    </w:p>
    <w:p w:rsidR="00393302" w:rsidRP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w:t>
      </w:r>
      <w:r>
        <w:rPr>
          <w:rFonts w:ascii="Times New Roman" w:eastAsia="Times New Roman" w:hAnsi="Times New Roman"/>
          <w:sz w:val="24"/>
          <w:szCs w:val="24"/>
          <w:lang w:eastAsia="ru-RU"/>
        </w:rPr>
        <w:t>гистрировано место захоронения;</w:t>
      </w:r>
    </w:p>
    <w:p w:rsidR="00393302" w:rsidRP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 xml:space="preserve">3) удостоверение о захоронении (в случае отсутствия удостоверения о захоронении </w:t>
      </w:r>
      <w:r w:rsidR="00AC0A2B">
        <w:rPr>
          <w:rFonts w:ascii="Times New Roman" w:eastAsia="Times New Roman" w:hAnsi="Times New Roman"/>
          <w:sz w:val="24"/>
          <w:szCs w:val="24"/>
          <w:lang w:eastAsia="ru-RU"/>
        </w:rPr>
        <w:t>администрация Талдомского городск</w:t>
      </w:r>
      <w:r w:rsidR="00002447">
        <w:rPr>
          <w:rFonts w:ascii="Times New Roman" w:eastAsia="Times New Roman" w:hAnsi="Times New Roman"/>
          <w:sz w:val="24"/>
          <w:szCs w:val="24"/>
          <w:lang w:eastAsia="ru-RU"/>
        </w:rPr>
        <w:t>ого окру</w:t>
      </w:r>
      <w:r w:rsidR="00AC0A2B">
        <w:rPr>
          <w:rFonts w:ascii="Times New Roman" w:eastAsia="Times New Roman" w:hAnsi="Times New Roman"/>
          <w:sz w:val="24"/>
          <w:szCs w:val="24"/>
          <w:lang w:eastAsia="ru-RU"/>
        </w:rPr>
        <w:t xml:space="preserve">га </w:t>
      </w:r>
      <w:r w:rsidRPr="00393302">
        <w:rPr>
          <w:rFonts w:ascii="Times New Roman" w:eastAsia="Times New Roman" w:hAnsi="Times New Roman"/>
          <w:sz w:val="24"/>
          <w:szCs w:val="24"/>
          <w:lang w:eastAsia="ru-RU"/>
        </w:rPr>
        <w:t>устанавливает наличие в РГИС сведений о лице, на имя которого зарег</w:t>
      </w:r>
      <w:r>
        <w:rPr>
          <w:rFonts w:ascii="Times New Roman" w:eastAsia="Times New Roman" w:hAnsi="Times New Roman"/>
          <w:sz w:val="24"/>
          <w:szCs w:val="24"/>
          <w:lang w:eastAsia="ru-RU"/>
        </w:rPr>
        <w:t>истрировано место захоронения);</w:t>
      </w:r>
    </w:p>
    <w:p w:rsidR="00393302" w:rsidRP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lastRenderedPageBreak/>
        <w:t>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Pr>
          <w:rFonts w:ascii="Times New Roman" w:eastAsia="Times New Roman" w:hAnsi="Times New Roman"/>
          <w:sz w:val="24"/>
          <w:szCs w:val="24"/>
          <w:lang w:eastAsia="ru-RU"/>
        </w:rPr>
        <w:t>ужения (надгробия), ограждения;</w:t>
      </w:r>
    </w:p>
    <w:p w:rsidR="00393302" w:rsidRPr="00393302" w:rsidRDefault="00393302"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w:t>
      </w:r>
      <w:r>
        <w:rPr>
          <w:rFonts w:ascii="Times New Roman" w:eastAsia="Times New Roman" w:hAnsi="Times New Roman"/>
          <w:sz w:val="24"/>
          <w:szCs w:val="24"/>
          <w:lang w:eastAsia="ru-RU"/>
        </w:rPr>
        <w:t>ндивидуальным предпринимателем;</w:t>
      </w:r>
    </w:p>
    <w:p w:rsidR="00393302" w:rsidRPr="004234A2" w:rsidRDefault="00393302" w:rsidP="004234A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в случае обращения с заявлением о выдаче разрешения на замену надмогильного сооружения (надгробия), ограждения мест захоронений.</w:t>
      </w:r>
      <w:r w:rsidRPr="00393302">
        <w:rPr>
          <w:rFonts w:ascii="Times New Roman" w:eastAsia="Times New Roman" w:hAnsi="Times New Roman"/>
          <w:sz w:val="24"/>
          <w:szCs w:val="24"/>
          <w:lang w:eastAsia="ru-RU"/>
        </w:rPr>
        <w:br/>
      </w:r>
      <w:r w:rsidR="00BE0F53">
        <w:rPr>
          <w:rFonts w:ascii="Times New Roman" w:eastAsia="Times New Roman" w:hAnsi="Times New Roman"/>
          <w:sz w:val="24"/>
          <w:szCs w:val="24"/>
          <w:lang w:eastAsia="ru-RU"/>
        </w:rPr>
        <w:t xml:space="preserve">      </w:t>
      </w:r>
      <w:r w:rsidRPr="00393302">
        <w:rPr>
          <w:rFonts w:ascii="Times New Roman" w:eastAsia="Times New Roman" w:hAnsi="Times New Roman"/>
          <w:sz w:val="24"/>
          <w:szCs w:val="24"/>
          <w:lang w:eastAsia="ru-RU"/>
        </w:rPr>
        <w:t>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пунктах 5 и 6 настоящей части, не требуется.</w:t>
      </w:r>
      <w:r w:rsidRPr="00393302">
        <w:rPr>
          <w:rFonts w:ascii="Times New Roman" w:eastAsia="Times New Roman" w:hAnsi="Times New Roman"/>
          <w:sz w:val="24"/>
          <w:szCs w:val="24"/>
          <w:lang w:eastAsia="ru-RU"/>
        </w:rPr>
        <w:br/>
      </w:r>
      <w:r w:rsidR="00BE0F53">
        <w:rPr>
          <w:rFonts w:ascii="Times New Roman" w:eastAsia="Times New Roman" w:hAnsi="Times New Roman"/>
          <w:sz w:val="24"/>
          <w:szCs w:val="24"/>
          <w:lang w:eastAsia="ru-RU"/>
        </w:rPr>
        <w:t xml:space="preserve">     </w:t>
      </w:r>
      <w:r w:rsidRPr="00393302">
        <w:rPr>
          <w:rFonts w:ascii="Times New Roman" w:eastAsia="Times New Roman" w:hAnsi="Times New Roman"/>
          <w:sz w:val="24"/>
          <w:szCs w:val="24"/>
          <w:lang w:eastAsia="ru-RU"/>
        </w:rPr>
        <w:t>Не допускается требовать представления документо</w:t>
      </w:r>
      <w:r w:rsidR="00045A37">
        <w:rPr>
          <w:rFonts w:ascii="Times New Roman" w:eastAsia="Times New Roman" w:hAnsi="Times New Roman"/>
          <w:sz w:val="24"/>
          <w:szCs w:val="24"/>
          <w:lang w:eastAsia="ru-RU"/>
        </w:rPr>
        <w:t xml:space="preserve">в, не предусмотренных </w:t>
      </w:r>
      <w:hyperlink r:id="rId9" w:history="1">
        <w:r w:rsidR="00045A37" w:rsidRPr="00297261">
          <w:rPr>
            <w:rFonts w:ascii="Times New Roman" w:hAnsi="Times New Roman"/>
            <w:sz w:val="24"/>
            <w:szCs w:val="24"/>
          </w:rPr>
          <w:t>Законом</w:t>
        </w:r>
      </w:hyperlink>
      <w:r w:rsidR="00045A37" w:rsidRPr="00297261">
        <w:rPr>
          <w:rFonts w:ascii="Times New Roman" w:hAnsi="Times New Roman"/>
          <w:sz w:val="24"/>
          <w:szCs w:val="24"/>
        </w:rPr>
        <w:t xml:space="preserve"> Московской области от 17.07.2007 №115/2007-ОЗ «О погребении и похоронном деле в Московской области»</w:t>
      </w:r>
      <w:r w:rsidR="00045A37">
        <w:rPr>
          <w:rFonts w:ascii="Times New Roman" w:hAnsi="Times New Roman"/>
          <w:sz w:val="24"/>
          <w:szCs w:val="24"/>
        </w:rPr>
        <w:t>.</w:t>
      </w:r>
    </w:p>
    <w:p w:rsidR="00045A37" w:rsidRPr="00393302" w:rsidRDefault="00045A37" w:rsidP="008750B6">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p>
    <w:p w:rsidR="009F4AE5" w:rsidRPr="00702332" w:rsidRDefault="009F4AE5" w:rsidP="00045A37">
      <w:pPr>
        <w:pStyle w:val="formattext"/>
        <w:shd w:val="clear" w:color="auto" w:fill="FFFFFF"/>
        <w:spacing w:before="0" w:beforeAutospacing="0" w:after="0" w:afterAutospacing="0"/>
        <w:jc w:val="both"/>
        <w:textAlignment w:val="baseline"/>
      </w:pPr>
    </w:p>
    <w:p w:rsidR="00393302" w:rsidRPr="00393302" w:rsidRDefault="00A96C75" w:rsidP="00D807DC">
      <w:pPr>
        <w:pStyle w:val="4"/>
        <w:shd w:val="clear" w:color="auto" w:fill="FFFFFF"/>
        <w:spacing w:before="0" w:beforeAutospacing="0" w:after="240" w:afterAutospacing="0"/>
        <w:jc w:val="center"/>
        <w:textAlignment w:val="baseline"/>
      </w:pPr>
      <w:r>
        <w:t>15</w:t>
      </w:r>
      <w:r w:rsidR="00393302">
        <w:t>.</w:t>
      </w:r>
      <w:r w:rsidR="00393302" w:rsidRPr="00393302">
        <w:rPr>
          <w:rFonts w:ascii="Arial" w:hAnsi="Arial" w:cs="Arial"/>
          <w:color w:val="444444"/>
        </w:rPr>
        <w:t xml:space="preserve"> </w:t>
      </w:r>
      <w:r w:rsidR="00393302" w:rsidRPr="00393302">
        <w:t>Регистрация (перерегистрация) захоронений</w:t>
      </w:r>
    </w:p>
    <w:p w:rsidR="00393302" w:rsidRPr="00393302" w:rsidRDefault="00A96C75" w:rsidP="00D807DC">
      <w:pPr>
        <w:pStyle w:val="formattext"/>
        <w:shd w:val="clear" w:color="auto" w:fill="FFFFFF"/>
        <w:spacing w:before="0" w:beforeAutospacing="0" w:after="0" w:afterAutospacing="0"/>
        <w:ind w:firstLine="480"/>
        <w:jc w:val="both"/>
        <w:textAlignment w:val="baseline"/>
      </w:pPr>
      <w:r>
        <w:t>15</w:t>
      </w:r>
      <w:r w:rsidR="007C52B3">
        <w:t>.1.</w:t>
      </w:r>
      <w:r w:rsidR="00230EC3">
        <w:t xml:space="preserve"> </w:t>
      </w:r>
      <w:r w:rsidR="00393302" w:rsidRPr="00393302">
        <w:t>Перерегистрация места захоронения носит заявительный характер и осуществляется</w:t>
      </w:r>
      <w:r w:rsidR="00173B22">
        <w:t xml:space="preserve"> Администрацией Талдомского городского округа</w:t>
      </w:r>
      <w:r w:rsidR="00393302" w:rsidRPr="00393302">
        <w:t xml:space="preserve">, в ведении </w:t>
      </w:r>
      <w:r w:rsidR="00173B22">
        <w:t>которой</w:t>
      </w:r>
      <w:r w:rsidR="00393302" w:rsidRPr="00393302">
        <w:t xml:space="preserve"> находятся кладбища. Регистрация заявления о перерегистрации места захоронения произво</w:t>
      </w:r>
      <w:r w:rsidR="00230EC3">
        <w:t>дится в РГИС в день его подачи.</w:t>
      </w:r>
    </w:p>
    <w:p w:rsidR="00230EC3" w:rsidRPr="00393302" w:rsidRDefault="00A96C75"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230EC3">
        <w:rPr>
          <w:rFonts w:ascii="Times New Roman" w:eastAsia="Times New Roman" w:hAnsi="Times New Roman"/>
          <w:sz w:val="24"/>
          <w:szCs w:val="24"/>
          <w:lang w:eastAsia="ru-RU"/>
        </w:rPr>
        <w:t xml:space="preserve">.2. </w:t>
      </w:r>
      <w:r w:rsidR="00393302" w:rsidRPr="00393302">
        <w:rPr>
          <w:rFonts w:ascii="Times New Roman" w:eastAsia="Times New Roman" w:hAnsi="Times New Roman"/>
          <w:sz w:val="24"/>
          <w:szCs w:val="24"/>
          <w:lang w:eastAsia="ru-RU"/>
        </w:rPr>
        <w:t xml:space="preserve">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 </w:t>
      </w:r>
      <w:r w:rsidR="00173B22">
        <w:rPr>
          <w:rFonts w:ascii="Times New Roman" w:eastAsia="Times New Roman" w:hAnsi="Times New Roman"/>
          <w:sz w:val="24"/>
          <w:szCs w:val="24"/>
          <w:lang w:eastAsia="ru-RU"/>
        </w:rPr>
        <w:t xml:space="preserve">в </w:t>
      </w:r>
      <w:r w:rsidR="00045A37">
        <w:rPr>
          <w:rFonts w:ascii="Times New Roman" w:eastAsia="Times New Roman" w:hAnsi="Times New Roman"/>
          <w:sz w:val="24"/>
          <w:szCs w:val="24"/>
          <w:lang w:eastAsia="ru-RU"/>
        </w:rPr>
        <w:t xml:space="preserve">отдел по потребительскому рынку Комитета по экономике </w:t>
      </w:r>
      <w:r w:rsidR="00173B22">
        <w:rPr>
          <w:rFonts w:ascii="Times New Roman" w:eastAsia="Times New Roman" w:hAnsi="Times New Roman"/>
          <w:sz w:val="24"/>
          <w:szCs w:val="24"/>
          <w:lang w:eastAsia="ru-RU"/>
        </w:rPr>
        <w:t>Талдомского городского округа.</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К заявлению о перерегистрации места захоронения прилага</w:t>
      </w:r>
      <w:r w:rsidR="00230EC3">
        <w:rPr>
          <w:rFonts w:ascii="Times New Roman" w:eastAsia="Times New Roman" w:hAnsi="Times New Roman"/>
          <w:sz w:val="24"/>
          <w:szCs w:val="24"/>
          <w:lang w:eastAsia="ru-RU"/>
        </w:rPr>
        <w:t>ются следующие документы:</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1) удостоверение о захоронении (в случае отсутст</w:t>
      </w:r>
      <w:r w:rsidR="00173B22">
        <w:rPr>
          <w:rFonts w:ascii="Times New Roman" w:eastAsia="Times New Roman" w:hAnsi="Times New Roman"/>
          <w:sz w:val="24"/>
          <w:szCs w:val="24"/>
          <w:lang w:eastAsia="ru-RU"/>
        </w:rPr>
        <w:t xml:space="preserve">вия удостоверения о захоронении, администрация Талдомского городского округа </w:t>
      </w:r>
      <w:r w:rsidRPr="00393302">
        <w:rPr>
          <w:rFonts w:ascii="Times New Roman" w:eastAsia="Times New Roman" w:hAnsi="Times New Roman"/>
          <w:sz w:val="24"/>
          <w:szCs w:val="24"/>
          <w:lang w:eastAsia="ru-RU"/>
        </w:rPr>
        <w:t>устанавливает наличие в РГИС сведений о лице, на имя которого зарег</w:t>
      </w:r>
      <w:r w:rsidR="00230EC3">
        <w:rPr>
          <w:rFonts w:ascii="Times New Roman" w:eastAsia="Times New Roman" w:hAnsi="Times New Roman"/>
          <w:sz w:val="24"/>
          <w:szCs w:val="24"/>
          <w:lang w:eastAsia="ru-RU"/>
        </w:rPr>
        <w:t>истрировано место захоронения);</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2) паспорт или иной документ, удостоверяющий личность лица, на имя которого зарегистрировано место захоронения, за исключением случая, указанн</w:t>
      </w:r>
      <w:r w:rsidR="00230EC3">
        <w:rPr>
          <w:rFonts w:ascii="Times New Roman" w:eastAsia="Times New Roman" w:hAnsi="Times New Roman"/>
          <w:sz w:val="24"/>
          <w:szCs w:val="24"/>
          <w:lang w:eastAsia="ru-RU"/>
        </w:rPr>
        <w:t>ого в пункте 4 настоящей части;</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3) 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w:t>
      </w:r>
      <w:r w:rsidR="00230EC3">
        <w:rPr>
          <w:rFonts w:ascii="Times New Roman" w:eastAsia="Times New Roman" w:hAnsi="Times New Roman"/>
          <w:sz w:val="24"/>
          <w:szCs w:val="24"/>
          <w:lang w:eastAsia="ru-RU"/>
        </w:rPr>
        <w:t>ого в пункте 4 настоящей части;</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либо лица, на имя которого осуществляется перерегистрация ме</w:t>
      </w:r>
      <w:r w:rsidR="00230EC3">
        <w:rPr>
          <w:rFonts w:ascii="Times New Roman" w:eastAsia="Times New Roman" w:hAnsi="Times New Roman"/>
          <w:sz w:val="24"/>
          <w:szCs w:val="24"/>
          <w:lang w:eastAsia="ru-RU"/>
        </w:rPr>
        <w:t>ста захоронения соответственно;</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393302" w:rsidRPr="00393302" w:rsidRDefault="00A96C75" w:rsidP="00E40692">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w:t>
      </w:r>
      <w:r w:rsidR="00393302" w:rsidRPr="00393302">
        <w:rPr>
          <w:rFonts w:ascii="Times New Roman" w:eastAsia="Times New Roman" w:hAnsi="Times New Roman"/>
          <w:sz w:val="24"/>
          <w:szCs w:val="24"/>
          <w:lang w:eastAsia="ru-RU"/>
        </w:rPr>
        <w:t>.</w:t>
      </w:r>
      <w:r w:rsidR="007C52B3">
        <w:rPr>
          <w:rFonts w:ascii="Times New Roman" w:eastAsia="Times New Roman" w:hAnsi="Times New Roman"/>
          <w:sz w:val="24"/>
          <w:szCs w:val="24"/>
          <w:lang w:eastAsia="ru-RU"/>
        </w:rPr>
        <w:t>3</w:t>
      </w:r>
      <w:r w:rsidR="00230EC3">
        <w:rPr>
          <w:rFonts w:ascii="Times New Roman" w:eastAsia="Times New Roman" w:hAnsi="Times New Roman"/>
          <w:sz w:val="24"/>
          <w:szCs w:val="24"/>
          <w:lang w:eastAsia="ru-RU"/>
        </w:rPr>
        <w:t>.</w:t>
      </w:r>
      <w:r w:rsidR="00393302" w:rsidRPr="00393302">
        <w:rPr>
          <w:rFonts w:ascii="Times New Roman" w:eastAsia="Times New Roman" w:hAnsi="Times New Roman"/>
          <w:sz w:val="24"/>
          <w:szCs w:val="24"/>
          <w:lang w:eastAsia="ru-RU"/>
        </w:rPr>
        <w:t xml:space="preserve">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w:t>
      </w:r>
      <w:r w:rsidR="00230EC3">
        <w:rPr>
          <w:rFonts w:ascii="Times New Roman" w:eastAsia="Times New Roman" w:hAnsi="Times New Roman"/>
          <w:sz w:val="24"/>
          <w:szCs w:val="24"/>
          <w:lang w:eastAsia="ru-RU"/>
        </w:rPr>
        <w:t xml:space="preserve"> себя данное место захоронения.</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К заявлению о перерегистрации места захоронения п</w:t>
      </w:r>
      <w:r w:rsidR="00230EC3">
        <w:rPr>
          <w:rFonts w:ascii="Times New Roman" w:eastAsia="Times New Roman" w:hAnsi="Times New Roman"/>
          <w:sz w:val="24"/>
          <w:szCs w:val="24"/>
          <w:lang w:eastAsia="ru-RU"/>
        </w:rPr>
        <w:t>рилагаются следующие документы:</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 xml:space="preserve">1) удостоверение о захоронении, оформленное на имя умершего (в случае отсутствия удостоверения о захоронении </w:t>
      </w:r>
      <w:r w:rsidR="00173B22">
        <w:rPr>
          <w:rFonts w:ascii="Times New Roman" w:eastAsia="Times New Roman" w:hAnsi="Times New Roman"/>
          <w:sz w:val="24"/>
          <w:szCs w:val="24"/>
          <w:lang w:eastAsia="ru-RU"/>
        </w:rPr>
        <w:t xml:space="preserve">администрация Талдомского городского округа </w:t>
      </w:r>
      <w:r w:rsidRPr="00393302">
        <w:rPr>
          <w:rFonts w:ascii="Times New Roman" w:eastAsia="Times New Roman" w:hAnsi="Times New Roman"/>
          <w:sz w:val="24"/>
          <w:szCs w:val="24"/>
          <w:lang w:eastAsia="ru-RU"/>
        </w:rPr>
        <w:t>устанавливает наличие в РГИС сведений о лице, на имя которого зарег</w:t>
      </w:r>
      <w:r w:rsidR="00230EC3">
        <w:rPr>
          <w:rFonts w:ascii="Times New Roman" w:eastAsia="Times New Roman" w:hAnsi="Times New Roman"/>
          <w:sz w:val="24"/>
          <w:szCs w:val="24"/>
          <w:lang w:eastAsia="ru-RU"/>
        </w:rPr>
        <w:t>истрировано место захоронения);</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пункте 3 настоящей</w:t>
      </w:r>
      <w:r w:rsidR="00230EC3">
        <w:rPr>
          <w:rFonts w:ascii="Times New Roman" w:eastAsia="Times New Roman" w:hAnsi="Times New Roman"/>
          <w:sz w:val="24"/>
          <w:szCs w:val="24"/>
          <w:lang w:eastAsia="ru-RU"/>
        </w:rPr>
        <w:t xml:space="preserve"> части;</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осуществляется пер</w:t>
      </w:r>
      <w:r w:rsidR="00230EC3">
        <w:rPr>
          <w:rFonts w:ascii="Times New Roman" w:eastAsia="Times New Roman" w:hAnsi="Times New Roman"/>
          <w:sz w:val="24"/>
          <w:szCs w:val="24"/>
          <w:lang w:eastAsia="ru-RU"/>
        </w:rPr>
        <w:t>ерегистрация места захоронения;</w:t>
      </w:r>
    </w:p>
    <w:p w:rsidR="00393302" w:rsidRP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4) свидетельство о смерти лица, на имя которого зарегистрировано место захоронения, или ег</w:t>
      </w:r>
      <w:r w:rsidR="00230EC3">
        <w:rPr>
          <w:rFonts w:ascii="Times New Roman" w:eastAsia="Times New Roman" w:hAnsi="Times New Roman"/>
          <w:sz w:val="24"/>
          <w:szCs w:val="24"/>
          <w:lang w:eastAsia="ru-RU"/>
        </w:rPr>
        <w:t>о нотариально заверенная копия;</w:t>
      </w:r>
    </w:p>
    <w:p w:rsidR="00393302" w:rsidRDefault="00393302"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r w:rsidRPr="00393302">
        <w:rPr>
          <w:rFonts w:ascii="Times New Roman" w:eastAsia="Times New Roman" w:hAnsi="Times New Roman"/>
          <w:sz w:val="24"/>
          <w:szCs w:val="24"/>
          <w:lang w:eastAsia="ru-RU"/>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4E4155" w:rsidRDefault="004E4155" w:rsidP="00D807DC">
      <w:pPr>
        <w:shd w:val="clear" w:color="auto" w:fill="FFFFFF"/>
        <w:spacing w:after="0" w:line="240" w:lineRule="auto"/>
        <w:ind w:firstLine="480"/>
        <w:jc w:val="both"/>
        <w:textAlignment w:val="baseline"/>
        <w:rPr>
          <w:rFonts w:ascii="Times New Roman" w:eastAsia="Times New Roman" w:hAnsi="Times New Roman"/>
          <w:sz w:val="24"/>
          <w:szCs w:val="24"/>
          <w:lang w:eastAsia="ru-RU"/>
        </w:rPr>
      </w:pPr>
    </w:p>
    <w:p w:rsidR="005E2D20" w:rsidRPr="00393302" w:rsidRDefault="005E2D20" w:rsidP="00557D18">
      <w:pPr>
        <w:shd w:val="clear" w:color="auto" w:fill="FFFFFF"/>
        <w:spacing w:after="0" w:line="240" w:lineRule="auto"/>
        <w:jc w:val="both"/>
        <w:textAlignment w:val="baseline"/>
        <w:rPr>
          <w:rFonts w:ascii="Times New Roman" w:eastAsia="Times New Roman" w:hAnsi="Times New Roman"/>
          <w:sz w:val="24"/>
          <w:szCs w:val="24"/>
          <w:lang w:eastAsia="ru-RU"/>
        </w:rPr>
      </w:pPr>
    </w:p>
    <w:p w:rsidR="00F837DA" w:rsidRDefault="00F837DA" w:rsidP="00D807DC">
      <w:pPr>
        <w:pStyle w:val="ConsPlusNormal"/>
        <w:ind w:firstLine="709"/>
        <w:jc w:val="both"/>
        <w:rPr>
          <w:rFonts w:ascii="Times New Roman" w:hAnsi="Times New Roman" w:cs="Times New Roman"/>
          <w:sz w:val="24"/>
          <w:szCs w:val="24"/>
        </w:rPr>
      </w:pPr>
    </w:p>
    <w:p w:rsidR="00F837DA" w:rsidRDefault="00F837DA" w:rsidP="00D807DC">
      <w:pPr>
        <w:pStyle w:val="ConsPlusNormal"/>
        <w:ind w:firstLine="709"/>
        <w:jc w:val="both"/>
        <w:rPr>
          <w:rFonts w:ascii="Times New Roman" w:hAnsi="Times New Roman" w:cs="Times New Roman"/>
          <w:sz w:val="24"/>
          <w:szCs w:val="24"/>
        </w:rPr>
      </w:pPr>
    </w:p>
    <w:p w:rsidR="0019440D" w:rsidRDefault="0019440D" w:rsidP="003E4BDB">
      <w:pPr>
        <w:pStyle w:val="ConsPlusNormal"/>
        <w:jc w:val="both"/>
        <w:rPr>
          <w:rFonts w:ascii="Times New Roman" w:hAnsi="Times New Roman" w:cs="Times New Roman"/>
          <w:sz w:val="24"/>
          <w:szCs w:val="24"/>
        </w:rPr>
      </w:pPr>
    </w:p>
    <w:p w:rsidR="003E4BDB" w:rsidRDefault="003E4BDB" w:rsidP="003E4BDB">
      <w:pPr>
        <w:pStyle w:val="ConsPlusNormal"/>
        <w:jc w:val="both"/>
        <w:rPr>
          <w:rFonts w:ascii="Times New Roman" w:hAnsi="Times New Roman" w:cs="Times New Roman"/>
          <w:sz w:val="24"/>
          <w:szCs w:val="24"/>
        </w:rPr>
      </w:pPr>
    </w:p>
    <w:p w:rsidR="0019440D" w:rsidRDefault="0019440D"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D807DC">
      <w:pPr>
        <w:pStyle w:val="ConsPlusNormal"/>
        <w:ind w:firstLine="709"/>
        <w:jc w:val="both"/>
        <w:rPr>
          <w:rFonts w:ascii="Times New Roman" w:hAnsi="Times New Roman" w:cs="Times New Roman"/>
          <w:sz w:val="24"/>
          <w:szCs w:val="24"/>
        </w:rPr>
      </w:pPr>
    </w:p>
    <w:p w:rsidR="005A7992" w:rsidRDefault="005A7992" w:rsidP="00F93919">
      <w:pPr>
        <w:pStyle w:val="ConsPlusNormal"/>
        <w:jc w:val="both"/>
        <w:rPr>
          <w:rFonts w:ascii="Times New Roman" w:hAnsi="Times New Roman" w:cs="Times New Roman"/>
          <w:sz w:val="24"/>
          <w:szCs w:val="24"/>
        </w:rPr>
      </w:pPr>
    </w:p>
    <w:p w:rsidR="000A7982" w:rsidRDefault="000A7982" w:rsidP="00E053C5">
      <w:pPr>
        <w:tabs>
          <w:tab w:val="left" w:pos="3315"/>
        </w:tabs>
        <w:rPr>
          <w:rFonts w:ascii="Times New Roman" w:eastAsia="Times New Roman" w:hAnsi="Times New Roman"/>
          <w:sz w:val="24"/>
          <w:szCs w:val="24"/>
          <w:lang w:eastAsia="ru-RU"/>
        </w:rPr>
      </w:pPr>
    </w:p>
    <w:p w:rsidR="000A7982" w:rsidRDefault="000A7982" w:rsidP="005E2D20">
      <w:pPr>
        <w:tabs>
          <w:tab w:val="left" w:pos="14400"/>
        </w:tabs>
        <w:rPr>
          <w:rFonts w:ascii="Times New Roman" w:eastAsia="Times New Roman" w:hAnsi="Times New Roman"/>
          <w:sz w:val="24"/>
          <w:szCs w:val="24"/>
          <w:lang w:eastAsia="ru-RU"/>
        </w:rPr>
      </w:pPr>
    </w:p>
    <w:p w:rsidR="00262B4D" w:rsidRDefault="00F837DA" w:rsidP="000A7982">
      <w:pPr>
        <w:tabs>
          <w:tab w:val="left" w:pos="360"/>
        </w:tabs>
        <w:spacing w:after="0"/>
        <w:ind w:left="6237" w:hanging="850"/>
        <w:jc w:val="right"/>
        <w:rPr>
          <w:rFonts w:ascii="Times New Roman" w:hAnsi="Times New Roman"/>
          <w:sz w:val="24"/>
          <w:szCs w:val="24"/>
        </w:rPr>
      </w:pPr>
      <w:r>
        <w:rPr>
          <w:rFonts w:ascii="Times New Roman" w:hAnsi="Times New Roman"/>
          <w:sz w:val="24"/>
          <w:szCs w:val="24"/>
        </w:rPr>
        <w:t>Приложение №1</w:t>
      </w:r>
    </w:p>
    <w:p w:rsidR="00F837DA" w:rsidRDefault="00F837DA" w:rsidP="008E4FB1">
      <w:pPr>
        <w:spacing w:after="0"/>
        <w:jc w:val="center"/>
        <w:rPr>
          <w:rFonts w:ascii="Times New Roman" w:eastAsiaTheme="majorEastAsia" w:hAnsi="Times New Roman"/>
          <w:b/>
          <w:bCs/>
          <w:sz w:val="24"/>
          <w:szCs w:val="24"/>
        </w:rPr>
      </w:pPr>
      <w:r w:rsidRPr="00FA7363">
        <w:rPr>
          <w:rFonts w:ascii="Times New Roman" w:hAnsi="Times New Roman"/>
          <w:sz w:val="24"/>
          <w:szCs w:val="24"/>
        </w:rPr>
        <w:br/>
      </w:r>
      <w:r>
        <w:rPr>
          <w:rFonts w:ascii="Times New Roman" w:eastAsiaTheme="majorEastAsia" w:hAnsi="Times New Roman"/>
          <w:b/>
          <w:bCs/>
          <w:sz w:val="24"/>
          <w:szCs w:val="24"/>
        </w:rPr>
        <w:t>Перечень общественных кладбищ, расположенных на территории</w:t>
      </w:r>
    </w:p>
    <w:p w:rsidR="00F837DA" w:rsidRDefault="00F837DA" w:rsidP="00F837DA">
      <w:pPr>
        <w:spacing w:after="0"/>
        <w:jc w:val="center"/>
        <w:rPr>
          <w:rFonts w:ascii="Times New Roman" w:eastAsiaTheme="majorEastAsia" w:hAnsi="Times New Roman"/>
          <w:b/>
          <w:bCs/>
          <w:sz w:val="24"/>
          <w:szCs w:val="24"/>
        </w:rPr>
      </w:pPr>
      <w:r>
        <w:rPr>
          <w:rFonts w:ascii="Times New Roman" w:eastAsiaTheme="majorEastAsia" w:hAnsi="Times New Roman"/>
          <w:b/>
          <w:bCs/>
          <w:sz w:val="24"/>
          <w:szCs w:val="24"/>
        </w:rPr>
        <w:t>Талдомского городского округа</w:t>
      </w:r>
    </w:p>
    <w:p w:rsidR="00F837DA" w:rsidRDefault="00F837DA" w:rsidP="00D807DC">
      <w:pPr>
        <w:pStyle w:val="ConsPlusNormal"/>
        <w:ind w:firstLine="709"/>
        <w:jc w:val="both"/>
        <w:rPr>
          <w:rFonts w:ascii="Times New Roman" w:hAnsi="Times New Roman" w:cs="Times New Roman"/>
          <w:sz w:val="24"/>
          <w:szCs w:val="24"/>
        </w:rPr>
      </w:pPr>
    </w:p>
    <w:p w:rsidR="00F837DA" w:rsidRDefault="00F837DA" w:rsidP="00D807DC">
      <w:pPr>
        <w:pStyle w:val="ConsPlusNormal"/>
        <w:ind w:firstLine="709"/>
        <w:jc w:val="both"/>
        <w:rPr>
          <w:rFonts w:ascii="Times New Roman" w:hAnsi="Times New Roman" w:cs="Times New Roman"/>
          <w:sz w:val="24"/>
          <w:szCs w:val="24"/>
        </w:rPr>
      </w:pPr>
    </w:p>
    <w:tbl>
      <w:tblPr>
        <w:tblStyle w:val="a7"/>
        <w:tblW w:w="0" w:type="auto"/>
        <w:tblInd w:w="-714" w:type="dxa"/>
        <w:tblLook w:val="04A0" w:firstRow="1" w:lastRow="0" w:firstColumn="1" w:lastColumn="0" w:noHBand="0" w:noVBand="1"/>
      </w:tblPr>
      <w:tblGrid>
        <w:gridCol w:w="709"/>
        <w:gridCol w:w="2694"/>
        <w:gridCol w:w="2333"/>
        <w:gridCol w:w="2380"/>
        <w:gridCol w:w="1659"/>
      </w:tblGrid>
      <w:tr w:rsidR="00F837DA" w:rsidTr="00F837DA">
        <w:tc>
          <w:tcPr>
            <w:tcW w:w="709" w:type="dxa"/>
          </w:tcPr>
          <w:p w:rsidR="00F837DA" w:rsidRDefault="00F837DA" w:rsidP="00D807DC">
            <w:pPr>
              <w:pStyle w:val="ConsPlusNormal"/>
              <w:jc w:val="both"/>
              <w:rPr>
                <w:rFonts w:ascii="Times New Roman" w:hAnsi="Times New Roman" w:cs="Times New Roman"/>
                <w:sz w:val="24"/>
                <w:szCs w:val="24"/>
              </w:rPr>
            </w:pPr>
            <w:r>
              <w:rPr>
                <w:rFonts w:ascii="Times New Roman" w:hAnsi="Times New Roman" w:cs="Times New Roman"/>
                <w:sz w:val="24"/>
                <w:szCs w:val="24"/>
              </w:rPr>
              <w:t>№ п/п</w:t>
            </w:r>
          </w:p>
        </w:tc>
        <w:tc>
          <w:tcPr>
            <w:tcW w:w="2694" w:type="dxa"/>
          </w:tcPr>
          <w:p w:rsidR="00F837DA" w:rsidRDefault="00F837DA" w:rsidP="00D807DC">
            <w:pPr>
              <w:pStyle w:val="ConsPlusNormal"/>
              <w:jc w:val="both"/>
              <w:rPr>
                <w:rFonts w:ascii="Times New Roman" w:hAnsi="Times New Roman" w:cs="Times New Roman"/>
                <w:sz w:val="24"/>
                <w:szCs w:val="24"/>
              </w:rPr>
            </w:pPr>
            <w:r w:rsidRPr="00FA7363">
              <w:rPr>
                <w:rFonts w:ascii="Times New Roman" w:hAnsi="Times New Roman" w:cs="Times New Roman"/>
                <w:b/>
                <w:sz w:val="24"/>
                <w:szCs w:val="24"/>
              </w:rPr>
              <w:t>Наименование кладбища</w:t>
            </w:r>
          </w:p>
        </w:tc>
        <w:tc>
          <w:tcPr>
            <w:tcW w:w="2333" w:type="dxa"/>
          </w:tcPr>
          <w:p w:rsidR="00F837DA" w:rsidRDefault="00F837DA" w:rsidP="00D807DC">
            <w:pPr>
              <w:pStyle w:val="ConsPlusNormal"/>
              <w:jc w:val="both"/>
              <w:rPr>
                <w:rFonts w:ascii="Times New Roman" w:hAnsi="Times New Roman" w:cs="Times New Roman"/>
                <w:sz w:val="24"/>
                <w:szCs w:val="24"/>
              </w:rPr>
            </w:pPr>
            <w:r>
              <w:rPr>
                <w:rFonts w:ascii="Times New Roman" w:hAnsi="Times New Roman" w:cs="Times New Roman"/>
                <w:b/>
                <w:sz w:val="24"/>
                <w:szCs w:val="24"/>
              </w:rPr>
              <w:t>Открыто/или закрыто для свободного захоронения</w:t>
            </w:r>
          </w:p>
        </w:tc>
        <w:tc>
          <w:tcPr>
            <w:tcW w:w="2380" w:type="dxa"/>
          </w:tcPr>
          <w:p w:rsidR="00F837DA" w:rsidRDefault="00F837DA" w:rsidP="00F837DA">
            <w:pPr>
              <w:rPr>
                <w:rFonts w:ascii="Times New Roman" w:hAnsi="Times New Roman"/>
                <w:b/>
                <w:sz w:val="24"/>
                <w:szCs w:val="24"/>
              </w:rPr>
            </w:pPr>
            <w:r>
              <w:rPr>
                <w:rFonts w:ascii="Times New Roman" w:hAnsi="Times New Roman"/>
                <w:b/>
                <w:sz w:val="24"/>
                <w:szCs w:val="24"/>
              </w:rPr>
              <w:t>Общественное/</w:t>
            </w:r>
          </w:p>
          <w:p w:rsidR="00F837DA" w:rsidRDefault="00F837DA" w:rsidP="00F837DA">
            <w:pPr>
              <w:rPr>
                <w:rFonts w:ascii="Times New Roman" w:hAnsi="Times New Roman"/>
                <w:b/>
                <w:sz w:val="24"/>
                <w:szCs w:val="24"/>
              </w:rPr>
            </w:pPr>
            <w:proofErr w:type="spellStart"/>
            <w:r>
              <w:rPr>
                <w:rFonts w:ascii="Times New Roman" w:hAnsi="Times New Roman"/>
                <w:b/>
                <w:sz w:val="24"/>
                <w:szCs w:val="24"/>
              </w:rPr>
              <w:t>вероисповедальное</w:t>
            </w:r>
            <w:proofErr w:type="spellEnd"/>
            <w:r>
              <w:rPr>
                <w:rFonts w:ascii="Times New Roman" w:hAnsi="Times New Roman"/>
                <w:b/>
                <w:sz w:val="24"/>
                <w:szCs w:val="24"/>
              </w:rPr>
              <w:t>/</w:t>
            </w:r>
          </w:p>
          <w:p w:rsidR="00F837DA" w:rsidRDefault="00F837DA" w:rsidP="00F837DA">
            <w:pPr>
              <w:pStyle w:val="ConsPlusNormal"/>
              <w:jc w:val="both"/>
              <w:rPr>
                <w:rFonts w:ascii="Times New Roman" w:hAnsi="Times New Roman" w:cs="Times New Roman"/>
                <w:sz w:val="24"/>
                <w:szCs w:val="24"/>
              </w:rPr>
            </w:pPr>
            <w:r>
              <w:rPr>
                <w:rFonts w:ascii="Times New Roman" w:hAnsi="Times New Roman" w:cs="Times New Roman"/>
                <w:b/>
                <w:sz w:val="24"/>
                <w:szCs w:val="24"/>
              </w:rPr>
              <w:t>воинское</w:t>
            </w:r>
          </w:p>
        </w:tc>
        <w:tc>
          <w:tcPr>
            <w:tcW w:w="1659" w:type="dxa"/>
          </w:tcPr>
          <w:p w:rsidR="00F837DA" w:rsidRDefault="00F837DA" w:rsidP="00D807DC">
            <w:pPr>
              <w:pStyle w:val="ConsPlusNormal"/>
              <w:jc w:val="both"/>
              <w:rPr>
                <w:rFonts w:ascii="Times New Roman" w:hAnsi="Times New Roman" w:cs="Times New Roman"/>
                <w:sz w:val="24"/>
                <w:szCs w:val="24"/>
              </w:rPr>
            </w:pPr>
            <w:r>
              <w:rPr>
                <w:rFonts w:ascii="Times New Roman" w:hAnsi="Times New Roman" w:cs="Times New Roman"/>
                <w:b/>
                <w:sz w:val="24"/>
                <w:szCs w:val="24"/>
              </w:rPr>
              <w:t>П</w:t>
            </w:r>
            <w:r w:rsidRPr="00FA7363">
              <w:rPr>
                <w:rFonts w:ascii="Times New Roman" w:hAnsi="Times New Roman" w:cs="Times New Roman"/>
                <w:b/>
                <w:sz w:val="24"/>
                <w:szCs w:val="24"/>
              </w:rPr>
              <w:t>лощадь кладбища (га)</w:t>
            </w:r>
          </w:p>
        </w:tc>
      </w:tr>
      <w:tr w:rsidR="00F837DA" w:rsidTr="00F837DA">
        <w:tc>
          <w:tcPr>
            <w:tcW w:w="709" w:type="dxa"/>
          </w:tcPr>
          <w:p w:rsidR="00F837DA" w:rsidRDefault="00F837DA" w:rsidP="00D807DC">
            <w:pPr>
              <w:pStyle w:val="ConsPlusNormal"/>
              <w:jc w:val="both"/>
              <w:rPr>
                <w:rFonts w:ascii="Times New Roman" w:hAnsi="Times New Roman" w:cs="Times New Roman"/>
                <w:sz w:val="24"/>
                <w:szCs w:val="24"/>
              </w:rPr>
            </w:pPr>
            <w:r>
              <w:rPr>
                <w:rFonts w:ascii="Times New Roman" w:hAnsi="Times New Roman" w:cs="Times New Roman"/>
                <w:sz w:val="24"/>
                <w:szCs w:val="24"/>
              </w:rPr>
              <w:t>1.</w:t>
            </w:r>
          </w:p>
        </w:tc>
        <w:tc>
          <w:tcPr>
            <w:tcW w:w="2694" w:type="dxa"/>
          </w:tcPr>
          <w:p w:rsidR="00F837DA" w:rsidRDefault="00F837DA" w:rsidP="00D807DC">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 xml:space="preserve">Городское кладбище М.О., </w:t>
            </w:r>
            <w:proofErr w:type="spellStart"/>
            <w:proofErr w:type="gramStart"/>
            <w:r w:rsidRPr="00D06014">
              <w:rPr>
                <w:rFonts w:ascii="Times New Roman" w:hAnsi="Times New Roman" w:cs="Times New Roman"/>
                <w:sz w:val="24"/>
                <w:szCs w:val="24"/>
              </w:rPr>
              <w:t>г.Талдом,д.Карачуново</w:t>
            </w:r>
            <w:proofErr w:type="spellEnd"/>
            <w:proofErr w:type="gramEnd"/>
          </w:p>
        </w:tc>
        <w:tc>
          <w:tcPr>
            <w:tcW w:w="2333" w:type="dxa"/>
          </w:tcPr>
          <w:p w:rsidR="00F837DA" w:rsidRDefault="00F837DA" w:rsidP="00D807DC">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Закрыто для свободного захоронения</w:t>
            </w:r>
          </w:p>
        </w:tc>
        <w:tc>
          <w:tcPr>
            <w:tcW w:w="2380" w:type="dxa"/>
          </w:tcPr>
          <w:p w:rsidR="00F837DA" w:rsidRDefault="00F837DA" w:rsidP="00D807DC">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Общественное</w:t>
            </w:r>
          </w:p>
        </w:tc>
        <w:tc>
          <w:tcPr>
            <w:tcW w:w="1659" w:type="dxa"/>
          </w:tcPr>
          <w:p w:rsidR="00F837DA" w:rsidRPr="009250BB" w:rsidRDefault="00F837DA" w:rsidP="00D807DC">
            <w:pPr>
              <w:pStyle w:val="ConsPlusNormal"/>
              <w:jc w:val="both"/>
              <w:rPr>
                <w:rFonts w:ascii="Times New Roman" w:hAnsi="Times New Roman" w:cs="Times New Roman"/>
                <w:sz w:val="24"/>
                <w:szCs w:val="24"/>
              </w:rPr>
            </w:pPr>
            <w:r w:rsidRPr="009250BB">
              <w:rPr>
                <w:rFonts w:ascii="Times New Roman" w:hAnsi="Times New Roman" w:cs="Times New Roman"/>
                <w:sz w:val="24"/>
                <w:szCs w:val="24"/>
              </w:rPr>
              <w:t>9,47</w:t>
            </w:r>
          </w:p>
        </w:tc>
      </w:tr>
      <w:tr w:rsidR="001C48D8" w:rsidTr="00262B4D">
        <w:trPr>
          <w:trHeight w:val="980"/>
        </w:trPr>
        <w:tc>
          <w:tcPr>
            <w:tcW w:w="709" w:type="dxa"/>
          </w:tcPr>
          <w:p w:rsidR="001C48D8" w:rsidRDefault="001C48D8" w:rsidP="001C48D8">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1C48D8" w:rsidRDefault="001C48D8" w:rsidP="001C48D8">
            <w:pPr>
              <w:pStyle w:val="ConsPlusNormal"/>
              <w:jc w:val="both"/>
              <w:rPr>
                <w:rFonts w:ascii="Times New Roman" w:hAnsi="Times New Roman" w:cs="Times New Roman"/>
                <w:sz w:val="24"/>
                <w:szCs w:val="24"/>
              </w:rPr>
            </w:pPr>
            <w:r w:rsidRPr="00D2719E">
              <w:rPr>
                <w:rFonts w:ascii="Times New Roman" w:hAnsi="Times New Roman" w:cs="Times New Roman"/>
                <w:sz w:val="24"/>
                <w:szCs w:val="24"/>
              </w:rPr>
              <w:t xml:space="preserve">Гражданское кладбище </w:t>
            </w:r>
            <w:proofErr w:type="gramStart"/>
            <w:r w:rsidRPr="00D2719E">
              <w:rPr>
                <w:rFonts w:ascii="Times New Roman" w:hAnsi="Times New Roman" w:cs="Times New Roman"/>
                <w:sz w:val="24"/>
                <w:szCs w:val="24"/>
              </w:rPr>
              <w:t>М.О.,</w:t>
            </w:r>
            <w:proofErr w:type="spellStart"/>
            <w:r w:rsidRPr="00D2719E">
              <w:rPr>
                <w:rFonts w:ascii="Times New Roman" w:hAnsi="Times New Roman" w:cs="Times New Roman"/>
                <w:sz w:val="24"/>
                <w:szCs w:val="24"/>
              </w:rPr>
              <w:t>г.Талдом</w:t>
            </w:r>
            <w:proofErr w:type="spellEnd"/>
            <w:proofErr w:type="gramEnd"/>
            <w:r w:rsidRPr="00D2719E">
              <w:rPr>
                <w:rFonts w:ascii="Times New Roman" w:hAnsi="Times New Roman" w:cs="Times New Roman"/>
                <w:sz w:val="24"/>
                <w:szCs w:val="24"/>
              </w:rPr>
              <w:t xml:space="preserve">, </w:t>
            </w:r>
            <w:proofErr w:type="spellStart"/>
            <w:r w:rsidRPr="00D2719E">
              <w:rPr>
                <w:rFonts w:ascii="Times New Roman" w:hAnsi="Times New Roman" w:cs="Times New Roman"/>
                <w:sz w:val="24"/>
                <w:szCs w:val="24"/>
              </w:rPr>
              <w:t>Юркинское</w:t>
            </w:r>
            <w:proofErr w:type="spellEnd"/>
            <w:r w:rsidRPr="00D2719E">
              <w:rPr>
                <w:rFonts w:ascii="Times New Roman" w:hAnsi="Times New Roman" w:cs="Times New Roman"/>
                <w:sz w:val="24"/>
                <w:szCs w:val="24"/>
              </w:rPr>
              <w:t xml:space="preserve"> ш.</w:t>
            </w:r>
          </w:p>
        </w:tc>
        <w:tc>
          <w:tcPr>
            <w:tcW w:w="2333" w:type="dxa"/>
            <w:vAlign w:val="center"/>
          </w:tcPr>
          <w:p w:rsidR="001C48D8" w:rsidRPr="00D2719E" w:rsidRDefault="001C48D8" w:rsidP="001C48D8">
            <w:pPr>
              <w:rPr>
                <w:rFonts w:ascii="Times New Roman" w:hAnsi="Times New Roman"/>
                <w:sz w:val="24"/>
                <w:szCs w:val="24"/>
              </w:rPr>
            </w:pPr>
            <w:r w:rsidRPr="00D2719E">
              <w:rPr>
                <w:rFonts w:ascii="Times New Roman" w:hAnsi="Times New Roman"/>
                <w:sz w:val="24"/>
                <w:szCs w:val="24"/>
              </w:rPr>
              <w:t>Закрыто для свободного захоронения</w:t>
            </w:r>
          </w:p>
        </w:tc>
        <w:tc>
          <w:tcPr>
            <w:tcW w:w="2380"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1C48D8" w:rsidRPr="00D2719E" w:rsidRDefault="001C48D8" w:rsidP="001C48D8">
            <w:pPr>
              <w:rPr>
                <w:rFonts w:ascii="Times New Roman" w:hAnsi="Times New Roman"/>
                <w:sz w:val="24"/>
                <w:szCs w:val="24"/>
              </w:rPr>
            </w:pPr>
            <w:r>
              <w:rPr>
                <w:rFonts w:ascii="Times New Roman" w:hAnsi="Times New Roman"/>
                <w:sz w:val="24"/>
                <w:szCs w:val="24"/>
              </w:rPr>
              <w:t>5,07</w:t>
            </w:r>
          </w:p>
        </w:tc>
      </w:tr>
      <w:tr w:rsidR="001C48D8" w:rsidTr="00EA0CC2">
        <w:tc>
          <w:tcPr>
            <w:tcW w:w="709" w:type="dxa"/>
          </w:tcPr>
          <w:p w:rsidR="001C48D8" w:rsidRDefault="001C48D8" w:rsidP="001C48D8">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2694"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Городское кладбище, М.О., </w:t>
            </w:r>
            <w:proofErr w:type="spellStart"/>
            <w:r w:rsidRPr="00D06014">
              <w:rPr>
                <w:rFonts w:ascii="Times New Roman" w:hAnsi="Times New Roman"/>
                <w:sz w:val="24"/>
                <w:szCs w:val="24"/>
              </w:rPr>
              <w:t>г.Талдом</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д.Ахтимнеево</w:t>
            </w:r>
            <w:proofErr w:type="spellEnd"/>
          </w:p>
        </w:tc>
        <w:tc>
          <w:tcPr>
            <w:tcW w:w="2333"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1C48D8" w:rsidRPr="00D2719E" w:rsidRDefault="00DA4B08" w:rsidP="001C48D8">
            <w:pPr>
              <w:rPr>
                <w:rFonts w:ascii="Times New Roman" w:hAnsi="Times New Roman"/>
                <w:sz w:val="24"/>
                <w:szCs w:val="24"/>
              </w:rPr>
            </w:pPr>
            <w:r>
              <w:rPr>
                <w:rFonts w:ascii="Times New Roman" w:hAnsi="Times New Roman"/>
                <w:sz w:val="24"/>
                <w:szCs w:val="24"/>
              </w:rPr>
              <w:t>11,0</w:t>
            </w:r>
          </w:p>
        </w:tc>
      </w:tr>
      <w:tr w:rsidR="001C48D8" w:rsidTr="00EA0CC2">
        <w:tc>
          <w:tcPr>
            <w:tcW w:w="709" w:type="dxa"/>
          </w:tcPr>
          <w:p w:rsidR="001C48D8" w:rsidRDefault="001C48D8" w:rsidP="001C48D8">
            <w:pPr>
              <w:pStyle w:val="ConsPlusNormal"/>
              <w:jc w:val="both"/>
              <w:rPr>
                <w:rFonts w:ascii="Times New Roman" w:hAnsi="Times New Roman" w:cs="Times New Roman"/>
                <w:sz w:val="24"/>
                <w:szCs w:val="24"/>
              </w:rPr>
            </w:pPr>
            <w:r>
              <w:rPr>
                <w:rFonts w:ascii="Times New Roman" w:hAnsi="Times New Roman" w:cs="Times New Roman"/>
                <w:sz w:val="24"/>
                <w:szCs w:val="24"/>
              </w:rPr>
              <w:t>4.</w:t>
            </w:r>
          </w:p>
        </w:tc>
        <w:tc>
          <w:tcPr>
            <w:tcW w:w="2694" w:type="dxa"/>
          </w:tcPr>
          <w:p w:rsidR="001C48D8" w:rsidRDefault="001C48D8" w:rsidP="001C48D8">
            <w:pPr>
              <w:pStyle w:val="ConsPlusNormal"/>
              <w:jc w:val="both"/>
              <w:rPr>
                <w:rFonts w:ascii="Times New Roman" w:hAnsi="Times New Roman" w:cs="Times New Roman"/>
                <w:sz w:val="24"/>
                <w:szCs w:val="24"/>
              </w:rPr>
            </w:pPr>
            <w:r w:rsidRPr="00D2719E">
              <w:rPr>
                <w:rFonts w:ascii="Times New Roman" w:hAnsi="Times New Roman" w:cs="Times New Roman"/>
                <w:sz w:val="24"/>
                <w:szCs w:val="24"/>
              </w:rPr>
              <w:t xml:space="preserve">Муниципальное кладбище </w:t>
            </w:r>
            <w:proofErr w:type="spellStart"/>
            <w:proofErr w:type="gramStart"/>
            <w:r w:rsidRPr="00D2719E">
              <w:rPr>
                <w:rFonts w:ascii="Times New Roman" w:hAnsi="Times New Roman" w:cs="Times New Roman"/>
                <w:sz w:val="24"/>
                <w:szCs w:val="24"/>
              </w:rPr>
              <w:t>М.О.,Талдомского</w:t>
            </w:r>
            <w:proofErr w:type="spellEnd"/>
            <w:proofErr w:type="gramEnd"/>
            <w:r w:rsidRPr="00D2719E">
              <w:rPr>
                <w:rFonts w:ascii="Times New Roman" w:hAnsi="Times New Roman" w:cs="Times New Roman"/>
                <w:sz w:val="24"/>
                <w:szCs w:val="24"/>
              </w:rPr>
              <w:t xml:space="preserve"> </w:t>
            </w:r>
            <w:proofErr w:type="spellStart"/>
            <w:r w:rsidRPr="00D2719E">
              <w:rPr>
                <w:rFonts w:ascii="Times New Roman" w:hAnsi="Times New Roman" w:cs="Times New Roman"/>
                <w:sz w:val="24"/>
                <w:szCs w:val="24"/>
              </w:rPr>
              <w:t>г.о</w:t>
            </w:r>
            <w:proofErr w:type="spellEnd"/>
            <w:r w:rsidRPr="00D2719E">
              <w:rPr>
                <w:rFonts w:ascii="Times New Roman" w:hAnsi="Times New Roman" w:cs="Times New Roman"/>
                <w:sz w:val="24"/>
                <w:szCs w:val="24"/>
              </w:rPr>
              <w:t xml:space="preserve">. </w:t>
            </w:r>
            <w:proofErr w:type="spellStart"/>
            <w:r w:rsidRPr="00D2719E">
              <w:rPr>
                <w:rFonts w:ascii="Times New Roman" w:hAnsi="Times New Roman" w:cs="Times New Roman"/>
                <w:sz w:val="24"/>
                <w:szCs w:val="24"/>
              </w:rPr>
              <w:t>п.Вербилки</w:t>
            </w:r>
            <w:proofErr w:type="spellEnd"/>
            <w:r w:rsidRPr="00D2719E">
              <w:rPr>
                <w:rFonts w:ascii="Times New Roman" w:hAnsi="Times New Roman" w:cs="Times New Roman"/>
                <w:sz w:val="24"/>
                <w:szCs w:val="24"/>
              </w:rPr>
              <w:t xml:space="preserve">, </w:t>
            </w:r>
            <w:proofErr w:type="spellStart"/>
            <w:r w:rsidRPr="00D2719E">
              <w:rPr>
                <w:rFonts w:ascii="Times New Roman" w:hAnsi="Times New Roman" w:cs="Times New Roman"/>
                <w:sz w:val="24"/>
                <w:szCs w:val="24"/>
              </w:rPr>
              <w:t>ул.Полевая</w:t>
            </w:r>
            <w:proofErr w:type="spellEnd"/>
          </w:p>
        </w:tc>
        <w:tc>
          <w:tcPr>
            <w:tcW w:w="2333" w:type="dxa"/>
            <w:vAlign w:val="center"/>
          </w:tcPr>
          <w:p w:rsidR="001C48D8" w:rsidRPr="00D2719E" w:rsidRDefault="001C48D8" w:rsidP="001C48D8">
            <w:pPr>
              <w:rPr>
                <w:rFonts w:ascii="Times New Roman" w:hAnsi="Times New Roman"/>
                <w:sz w:val="24"/>
                <w:szCs w:val="24"/>
              </w:rPr>
            </w:pPr>
            <w:r w:rsidRPr="00D2719E">
              <w:rPr>
                <w:rFonts w:ascii="Times New Roman" w:hAnsi="Times New Roman"/>
                <w:sz w:val="24"/>
                <w:szCs w:val="24"/>
              </w:rPr>
              <w:t>Закрыто для свободного захоронения</w:t>
            </w:r>
          </w:p>
        </w:tc>
        <w:tc>
          <w:tcPr>
            <w:tcW w:w="2380"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1C48D8" w:rsidRPr="00DE3D76" w:rsidRDefault="001C48D8" w:rsidP="001C48D8">
            <w:pPr>
              <w:rPr>
                <w:rFonts w:ascii="Times New Roman" w:hAnsi="Times New Roman"/>
                <w:sz w:val="24"/>
                <w:szCs w:val="24"/>
              </w:rPr>
            </w:pPr>
            <w:r w:rsidRPr="009250BB">
              <w:rPr>
                <w:rFonts w:ascii="Times New Roman" w:hAnsi="Times New Roman"/>
                <w:sz w:val="24"/>
                <w:szCs w:val="24"/>
              </w:rPr>
              <w:t>2,48</w:t>
            </w:r>
          </w:p>
        </w:tc>
      </w:tr>
      <w:tr w:rsidR="001C48D8" w:rsidTr="00262B4D">
        <w:trPr>
          <w:trHeight w:val="4563"/>
        </w:trPr>
        <w:tc>
          <w:tcPr>
            <w:tcW w:w="709" w:type="dxa"/>
          </w:tcPr>
          <w:p w:rsidR="001C48D8" w:rsidRDefault="001C48D8" w:rsidP="001C48D8">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2694" w:type="dxa"/>
          </w:tcPr>
          <w:p w:rsidR="001C48D8" w:rsidRDefault="001C48D8" w:rsidP="001C48D8">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 xml:space="preserve">Муниципальное кладбище М.О., </w:t>
            </w:r>
            <w:proofErr w:type="spellStart"/>
            <w:r w:rsidRPr="00D06014">
              <w:rPr>
                <w:rFonts w:ascii="Times New Roman" w:hAnsi="Times New Roman" w:cs="Times New Roman"/>
                <w:sz w:val="24"/>
                <w:szCs w:val="24"/>
              </w:rPr>
              <w:t>п.Вербилки</w:t>
            </w:r>
            <w:proofErr w:type="spellEnd"/>
            <w:r w:rsidRPr="00D06014">
              <w:rPr>
                <w:rFonts w:ascii="Times New Roman" w:hAnsi="Times New Roman" w:cs="Times New Roman"/>
                <w:sz w:val="24"/>
                <w:szCs w:val="24"/>
              </w:rPr>
              <w:t xml:space="preserve">, </w:t>
            </w:r>
            <w:proofErr w:type="spellStart"/>
            <w:r w:rsidRPr="00D06014">
              <w:rPr>
                <w:rFonts w:ascii="Times New Roman" w:hAnsi="Times New Roman" w:cs="Times New Roman"/>
                <w:sz w:val="24"/>
                <w:szCs w:val="24"/>
              </w:rPr>
              <w:t>ул.Рубцова</w:t>
            </w:r>
            <w:proofErr w:type="spellEnd"/>
          </w:p>
        </w:tc>
        <w:tc>
          <w:tcPr>
            <w:tcW w:w="2333"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Открыто с кадастровыми номерами: 50:01:006:0359:330</w:t>
            </w:r>
          </w:p>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50:01:006359:16; </w:t>
            </w:r>
          </w:p>
          <w:p w:rsidR="001C48D8" w:rsidRPr="00D06014" w:rsidRDefault="001C48D8" w:rsidP="001C48D8">
            <w:pPr>
              <w:rPr>
                <w:rFonts w:ascii="Times New Roman" w:hAnsi="Times New Roman"/>
                <w:sz w:val="24"/>
                <w:szCs w:val="24"/>
              </w:rPr>
            </w:pPr>
            <w:r w:rsidRPr="00D06014">
              <w:rPr>
                <w:rFonts w:ascii="Times New Roman" w:hAnsi="Times New Roman"/>
                <w:sz w:val="24"/>
                <w:szCs w:val="24"/>
              </w:rPr>
              <w:t>Закрыто для всех видов захоронений, кроме урн с прахом в существующие могилы с кадастровыми номерами: 50:01:0060359:18; 50:01:0060359:17; 50:01:0060359:329 (</w:t>
            </w:r>
            <w:proofErr w:type="spellStart"/>
            <w:r w:rsidRPr="00D06014">
              <w:rPr>
                <w:rFonts w:ascii="Times New Roman" w:hAnsi="Times New Roman"/>
                <w:sz w:val="24"/>
                <w:szCs w:val="24"/>
              </w:rPr>
              <w:t>водоохранная</w:t>
            </w:r>
            <w:proofErr w:type="spellEnd"/>
            <w:r w:rsidRPr="00D06014">
              <w:rPr>
                <w:rFonts w:ascii="Times New Roman" w:hAnsi="Times New Roman"/>
                <w:sz w:val="24"/>
                <w:szCs w:val="24"/>
              </w:rPr>
              <w:t xml:space="preserve"> зона)</w:t>
            </w:r>
          </w:p>
        </w:tc>
        <w:tc>
          <w:tcPr>
            <w:tcW w:w="2380"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tcPr>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r w:rsidRPr="009250BB">
              <w:rPr>
                <w:rFonts w:ascii="Times New Roman" w:hAnsi="Times New Roman"/>
                <w:sz w:val="24"/>
                <w:szCs w:val="24"/>
              </w:rPr>
              <w:t>1,22</w:t>
            </w:r>
          </w:p>
          <w:p w:rsidR="001C48D8" w:rsidRPr="009250BB" w:rsidRDefault="001C48D8" w:rsidP="001C48D8">
            <w:pPr>
              <w:rPr>
                <w:rFonts w:ascii="Times New Roman" w:hAnsi="Times New Roman"/>
                <w:sz w:val="24"/>
                <w:szCs w:val="24"/>
              </w:rPr>
            </w:pPr>
            <w:r w:rsidRPr="009250BB">
              <w:rPr>
                <w:rFonts w:ascii="Times New Roman" w:hAnsi="Times New Roman"/>
                <w:sz w:val="24"/>
                <w:szCs w:val="24"/>
              </w:rPr>
              <w:t>2,32</w:t>
            </w: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p>
          <w:p w:rsidR="001C48D8" w:rsidRPr="009250BB" w:rsidRDefault="001C48D8" w:rsidP="001C48D8">
            <w:pPr>
              <w:rPr>
                <w:rFonts w:ascii="Times New Roman" w:hAnsi="Times New Roman"/>
                <w:sz w:val="24"/>
                <w:szCs w:val="24"/>
              </w:rPr>
            </w:pPr>
            <w:r w:rsidRPr="009250BB">
              <w:rPr>
                <w:rFonts w:ascii="Times New Roman" w:hAnsi="Times New Roman"/>
                <w:sz w:val="24"/>
                <w:szCs w:val="24"/>
              </w:rPr>
              <w:t>0,25</w:t>
            </w:r>
          </w:p>
          <w:p w:rsidR="001C48D8" w:rsidRPr="009250BB" w:rsidRDefault="001C48D8" w:rsidP="001C48D8">
            <w:pPr>
              <w:rPr>
                <w:rFonts w:ascii="Times New Roman" w:hAnsi="Times New Roman"/>
                <w:sz w:val="24"/>
                <w:szCs w:val="24"/>
              </w:rPr>
            </w:pPr>
            <w:r w:rsidRPr="009250BB">
              <w:rPr>
                <w:rFonts w:ascii="Times New Roman" w:hAnsi="Times New Roman"/>
                <w:sz w:val="24"/>
                <w:szCs w:val="24"/>
              </w:rPr>
              <w:t>0,32</w:t>
            </w:r>
          </w:p>
          <w:p w:rsidR="001C48D8" w:rsidRPr="009250BB" w:rsidRDefault="001C48D8" w:rsidP="001C48D8">
            <w:pPr>
              <w:rPr>
                <w:rFonts w:ascii="Times New Roman" w:hAnsi="Times New Roman"/>
                <w:sz w:val="24"/>
                <w:szCs w:val="24"/>
              </w:rPr>
            </w:pPr>
            <w:r w:rsidRPr="009250BB">
              <w:rPr>
                <w:rFonts w:ascii="Times New Roman" w:hAnsi="Times New Roman"/>
                <w:sz w:val="24"/>
                <w:szCs w:val="24"/>
              </w:rPr>
              <w:t>1,97</w:t>
            </w:r>
          </w:p>
          <w:p w:rsidR="001C48D8" w:rsidRPr="009250BB" w:rsidRDefault="001C48D8" w:rsidP="001C48D8">
            <w:pPr>
              <w:pStyle w:val="ConsPlusNormal"/>
              <w:jc w:val="both"/>
              <w:rPr>
                <w:rFonts w:ascii="Times New Roman" w:hAnsi="Times New Roman" w:cs="Times New Roman"/>
                <w:sz w:val="24"/>
                <w:szCs w:val="24"/>
              </w:rPr>
            </w:pPr>
          </w:p>
        </w:tc>
      </w:tr>
      <w:tr w:rsidR="001C48D8" w:rsidTr="00EA0CC2">
        <w:tc>
          <w:tcPr>
            <w:tcW w:w="709" w:type="dxa"/>
          </w:tcPr>
          <w:p w:rsidR="001C48D8" w:rsidRDefault="001C48D8" w:rsidP="001C48D8">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2694" w:type="dxa"/>
          </w:tcPr>
          <w:p w:rsidR="001C48D8" w:rsidRDefault="001C48D8" w:rsidP="001C48D8">
            <w:pPr>
              <w:pStyle w:val="ConsPlusNormal"/>
              <w:jc w:val="both"/>
              <w:rPr>
                <w:rFonts w:ascii="Times New Roman" w:hAnsi="Times New Roman" w:cs="Times New Roman"/>
                <w:sz w:val="24"/>
                <w:szCs w:val="24"/>
              </w:rPr>
            </w:pPr>
            <w:r w:rsidRPr="009B5809">
              <w:rPr>
                <w:rFonts w:ascii="Times New Roman" w:hAnsi="Times New Roman" w:cs="Times New Roman"/>
                <w:sz w:val="24"/>
                <w:szCs w:val="24"/>
              </w:rPr>
              <w:t xml:space="preserve">Муниципальное кладбище </w:t>
            </w:r>
            <w:proofErr w:type="spellStart"/>
            <w:r w:rsidRPr="009B5809">
              <w:rPr>
                <w:rFonts w:ascii="Times New Roman" w:hAnsi="Times New Roman" w:cs="Times New Roman"/>
                <w:sz w:val="24"/>
                <w:szCs w:val="24"/>
              </w:rPr>
              <w:t>п.Запрудня</w:t>
            </w:r>
            <w:proofErr w:type="spellEnd"/>
            <w:r w:rsidRPr="009B5809">
              <w:rPr>
                <w:rFonts w:ascii="Times New Roman" w:hAnsi="Times New Roman" w:cs="Times New Roman"/>
                <w:sz w:val="24"/>
                <w:szCs w:val="24"/>
              </w:rPr>
              <w:t>, ул.2-я Первомайская</w:t>
            </w:r>
          </w:p>
        </w:tc>
        <w:tc>
          <w:tcPr>
            <w:tcW w:w="2333"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1C48D8" w:rsidRPr="009B5809" w:rsidRDefault="001C48D8" w:rsidP="001C48D8">
            <w:pPr>
              <w:rPr>
                <w:rFonts w:ascii="Times New Roman" w:hAnsi="Times New Roman"/>
                <w:sz w:val="24"/>
                <w:szCs w:val="24"/>
              </w:rPr>
            </w:pPr>
            <w:r w:rsidRPr="009B5809">
              <w:rPr>
                <w:rFonts w:ascii="Times New Roman" w:hAnsi="Times New Roman"/>
                <w:sz w:val="24"/>
                <w:szCs w:val="24"/>
              </w:rPr>
              <w:t>9,99</w:t>
            </w:r>
          </w:p>
        </w:tc>
      </w:tr>
      <w:tr w:rsidR="001C48D8" w:rsidTr="00262B4D">
        <w:trPr>
          <w:trHeight w:val="868"/>
        </w:trPr>
        <w:tc>
          <w:tcPr>
            <w:tcW w:w="709" w:type="dxa"/>
          </w:tcPr>
          <w:p w:rsidR="001C48D8" w:rsidRDefault="001C48D8" w:rsidP="001C48D8">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2694"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Сельское кладбище Нушполы, </w:t>
            </w:r>
            <w:proofErr w:type="spellStart"/>
            <w:r w:rsidRPr="00D06014">
              <w:rPr>
                <w:rFonts w:ascii="Times New Roman" w:hAnsi="Times New Roman"/>
                <w:sz w:val="24"/>
                <w:szCs w:val="24"/>
              </w:rPr>
              <w:t>д.Нушполы</w:t>
            </w:r>
            <w:proofErr w:type="spellEnd"/>
          </w:p>
        </w:tc>
        <w:tc>
          <w:tcPr>
            <w:tcW w:w="2333"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2,69</w:t>
            </w:r>
          </w:p>
        </w:tc>
      </w:tr>
      <w:tr w:rsidR="001C48D8" w:rsidTr="00EA0CC2">
        <w:tc>
          <w:tcPr>
            <w:tcW w:w="709" w:type="dxa"/>
          </w:tcPr>
          <w:p w:rsidR="001C48D8" w:rsidRDefault="001C48D8" w:rsidP="001C48D8">
            <w:pPr>
              <w:pStyle w:val="ConsPlusNormal"/>
              <w:jc w:val="both"/>
              <w:rPr>
                <w:rFonts w:ascii="Times New Roman" w:hAnsi="Times New Roman" w:cs="Times New Roman"/>
                <w:sz w:val="24"/>
                <w:szCs w:val="24"/>
              </w:rPr>
            </w:pPr>
            <w:r>
              <w:rPr>
                <w:rFonts w:ascii="Times New Roman" w:hAnsi="Times New Roman" w:cs="Times New Roman"/>
                <w:sz w:val="24"/>
                <w:szCs w:val="24"/>
              </w:rPr>
              <w:t>8.</w:t>
            </w:r>
          </w:p>
        </w:tc>
        <w:tc>
          <w:tcPr>
            <w:tcW w:w="2694"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t xml:space="preserve">Сельское кладбище Новоникольское, </w:t>
            </w:r>
            <w:proofErr w:type="spellStart"/>
            <w:r w:rsidRPr="00D06014">
              <w:rPr>
                <w:rFonts w:ascii="Times New Roman" w:hAnsi="Times New Roman"/>
                <w:sz w:val="24"/>
                <w:szCs w:val="24"/>
              </w:rPr>
              <w:t>с.Новоникольское</w:t>
            </w:r>
            <w:proofErr w:type="spellEnd"/>
          </w:p>
        </w:tc>
        <w:tc>
          <w:tcPr>
            <w:tcW w:w="2333" w:type="dxa"/>
            <w:vAlign w:val="center"/>
          </w:tcPr>
          <w:p w:rsidR="001C48D8" w:rsidRDefault="001C48D8" w:rsidP="001C48D8">
            <w:pPr>
              <w:rPr>
                <w:rFonts w:ascii="Times New Roman" w:hAnsi="Times New Roman"/>
                <w:sz w:val="24"/>
                <w:szCs w:val="24"/>
              </w:rPr>
            </w:pPr>
            <w:r w:rsidRPr="00D06014">
              <w:rPr>
                <w:rFonts w:ascii="Times New Roman" w:hAnsi="Times New Roman"/>
                <w:sz w:val="24"/>
                <w:szCs w:val="24"/>
              </w:rPr>
              <w:t>Закрыто для свободного захоронения</w:t>
            </w:r>
          </w:p>
          <w:p w:rsidR="00262B4D" w:rsidRPr="00D06014" w:rsidRDefault="00262B4D" w:rsidP="001C48D8">
            <w:pPr>
              <w:rPr>
                <w:rFonts w:ascii="Times New Roman" w:hAnsi="Times New Roman"/>
                <w:sz w:val="24"/>
                <w:szCs w:val="24"/>
              </w:rPr>
            </w:pPr>
          </w:p>
        </w:tc>
        <w:tc>
          <w:tcPr>
            <w:tcW w:w="2380" w:type="dxa"/>
            <w:vAlign w:val="center"/>
          </w:tcPr>
          <w:p w:rsidR="001C48D8" w:rsidRPr="00D06014" w:rsidRDefault="001C48D8" w:rsidP="001C48D8">
            <w:pPr>
              <w:rPr>
                <w:rFonts w:ascii="Times New Roman" w:hAnsi="Times New Roman"/>
                <w:sz w:val="24"/>
                <w:szCs w:val="24"/>
              </w:rPr>
            </w:pPr>
            <w:r w:rsidRPr="00D06014">
              <w:rPr>
                <w:rFonts w:ascii="Times New Roman" w:hAnsi="Times New Roman"/>
                <w:sz w:val="24"/>
                <w:szCs w:val="24"/>
              </w:rPr>
              <w:lastRenderedPageBreak/>
              <w:t xml:space="preserve">Общественное </w:t>
            </w:r>
          </w:p>
        </w:tc>
        <w:tc>
          <w:tcPr>
            <w:tcW w:w="1659" w:type="dxa"/>
            <w:vAlign w:val="center"/>
          </w:tcPr>
          <w:p w:rsidR="001C48D8" w:rsidRPr="006D5B04" w:rsidRDefault="001C48D8" w:rsidP="001C48D8">
            <w:pPr>
              <w:rPr>
                <w:rFonts w:ascii="Times New Roman" w:hAnsi="Times New Roman"/>
                <w:sz w:val="24"/>
                <w:szCs w:val="24"/>
              </w:rPr>
            </w:pPr>
            <w:r w:rsidRPr="00D06014">
              <w:rPr>
                <w:rFonts w:ascii="Times New Roman" w:hAnsi="Times New Roman"/>
                <w:sz w:val="24"/>
                <w:szCs w:val="24"/>
              </w:rPr>
              <w:t>0,59</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694" w:type="dxa"/>
            <w:vAlign w:val="center"/>
          </w:tcPr>
          <w:p w:rsidR="000E5A1F" w:rsidRPr="00D06014" w:rsidRDefault="000E5A1F" w:rsidP="000E5A1F">
            <w:pPr>
              <w:rPr>
                <w:rFonts w:ascii="Times New Roman" w:hAnsi="Times New Roman"/>
                <w:sz w:val="24"/>
                <w:szCs w:val="24"/>
              </w:rPr>
            </w:pPr>
            <w:r w:rsidRPr="003235D5">
              <w:rPr>
                <w:rFonts w:ascii="Times New Roman" w:hAnsi="Times New Roman"/>
                <w:sz w:val="24"/>
                <w:szCs w:val="24"/>
              </w:rPr>
              <w:t xml:space="preserve">Сельское кладбище Троица-Вязники, </w:t>
            </w:r>
            <w:proofErr w:type="spellStart"/>
            <w:r w:rsidRPr="003235D5">
              <w:rPr>
                <w:rFonts w:ascii="Times New Roman" w:hAnsi="Times New Roman"/>
                <w:sz w:val="24"/>
                <w:szCs w:val="24"/>
              </w:rPr>
              <w:t>д.Троица</w:t>
            </w:r>
            <w:proofErr w:type="spellEnd"/>
            <w:r w:rsidRPr="003235D5">
              <w:rPr>
                <w:rFonts w:ascii="Times New Roman" w:hAnsi="Times New Roman"/>
                <w:sz w:val="24"/>
                <w:szCs w:val="24"/>
              </w:rPr>
              <w:t>-Вязники</w:t>
            </w:r>
          </w:p>
        </w:tc>
        <w:tc>
          <w:tcPr>
            <w:tcW w:w="2333" w:type="dxa"/>
            <w:vAlign w:val="center"/>
          </w:tcPr>
          <w:p w:rsidR="000E5A1F" w:rsidRPr="003235D5" w:rsidRDefault="000E5A1F" w:rsidP="000E5A1F">
            <w:pPr>
              <w:rPr>
                <w:rFonts w:ascii="Times New Roman" w:hAnsi="Times New Roman"/>
                <w:sz w:val="24"/>
                <w:szCs w:val="24"/>
              </w:rPr>
            </w:pPr>
            <w:r w:rsidRPr="003235D5">
              <w:rPr>
                <w:rFonts w:ascii="Times New Roman" w:hAnsi="Times New Roman"/>
                <w:sz w:val="24"/>
                <w:szCs w:val="24"/>
              </w:rPr>
              <w:t>Закрыто для всех видов захоронений, кроме урн с прахом в существующие могилы (</w:t>
            </w:r>
            <w:proofErr w:type="spellStart"/>
            <w:r w:rsidRPr="003235D5">
              <w:rPr>
                <w:rFonts w:ascii="Times New Roman" w:hAnsi="Times New Roman"/>
                <w:sz w:val="24"/>
                <w:szCs w:val="24"/>
              </w:rPr>
              <w:t>водоохранная</w:t>
            </w:r>
            <w:proofErr w:type="spellEnd"/>
            <w:r w:rsidRPr="003235D5">
              <w:rPr>
                <w:rFonts w:ascii="Times New Roman" w:hAnsi="Times New Roman"/>
                <w:sz w:val="24"/>
                <w:szCs w:val="24"/>
              </w:rPr>
              <w:t xml:space="preserve"> зона)</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3235D5" w:rsidRDefault="000E5A1F" w:rsidP="000E5A1F">
            <w:pPr>
              <w:rPr>
                <w:rFonts w:ascii="Times New Roman" w:hAnsi="Times New Roman"/>
                <w:sz w:val="24"/>
                <w:szCs w:val="24"/>
              </w:rPr>
            </w:pPr>
            <w:r w:rsidRPr="003235D5">
              <w:rPr>
                <w:rFonts w:ascii="Times New Roman" w:hAnsi="Times New Roman"/>
                <w:sz w:val="24"/>
                <w:szCs w:val="24"/>
              </w:rPr>
              <w:t>0,59</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2694" w:type="dxa"/>
            <w:vAlign w:val="center"/>
          </w:tcPr>
          <w:p w:rsidR="000E5A1F" w:rsidRDefault="000E5A1F" w:rsidP="000E5A1F">
            <w:pPr>
              <w:rPr>
                <w:rFonts w:ascii="Times New Roman" w:hAnsi="Times New Roman"/>
                <w:sz w:val="24"/>
                <w:szCs w:val="24"/>
              </w:rPr>
            </w:pPr>
            <w:r w:rsidRPr="009B5809">
              <w:rPr>
                <w:rFonts w:ascii="Times New Roman" w:hAnsi="Times New Roman"/>
                <w:sz w:val="24"/>
                <w:szCs w:val="24"/>
              </w:rPr>
              <w:t>Сельское кладбище «</w:t>
            </w:r>
            <w:proofErr w:type="spellStart"/>
            <w:r w:rsidRPr="009B5809">
              <w:rPr>
                <w:rFonts w:ascii="Times New Roman" w:hAnsi="Times New Roman"/>
                <w:sz w:val="24"/>
                <w:szCs w:val="24"/>
              </w:rPr>
              <w:t>Николо</w:t>
            </w:r>
            <w:proofErr w:type="spellEnd"/>
            <w:r w:rsidRPr="009B5809">
              <w:rPr>
                <w:rFonts w:ascii="Times New Roman" w:hAnsi="Times New Roman"/>
                <w:sz w:val="24"/>
                <w:szCs w:val="24"/>
              </w:rPr>
              <w:t xml:space="preserve">-Перевоз» </w:t>
            </w:r>
            <w:proofErr w:type="spellStart"/>
            <w:r w:rsidRPr="009B5809">
              <w:rPr>
                <w:rFonts w:ascii="Times New Roman" w:hAnsi="Times New Roman"/>
                <w:sz w:val="24"/>
                <w:szCs w:val="24"/>
              </w:rPr>
              <w:t>д.Павловичи</w:t>
            </w:r>
            <w:proofErr w:type="spellEnd"/>
          </w:p>
          <w:p w:rsidR="000E5A1F" w:rsidRPr="009B5809" w:rsidRDefault="000E5A1F" w:rsidP="000E5A1F">
            <w:pPr>
              <w:rPr>
                <w:rFonts w:ascii="Times New Roman" w:hAnsi="Times New Roman"/>
                <w:sz w:val="24"/>
                <w:szCs w:val="24"/>
              </w:rPr>
            </w:pPr>
          </w:p>
        </w:tc>
        <w:tc>
          <w:tcPr>
            <w:tcW w:w="2333" w:type="dxa"/>
            <w:vAlign w:val="center"/>
          </w:tcPr>
          <w:p w:rsidR="000E5A1F" w:rsidRPr="009B5809" w:rsidRDefault="000E5A1F" w:rsidP="000E5A1F">
            <w:pPr>
              <w:rPr>
                <w:rFonts w:ascii="Times New Roman" w:hAnsi="Times New Roman"/>
              </w:rPr>
            </w:pPr>
            <w:r w:rsidRPr="009B5809">
              <w:rPr>
                <w:rFonts w:ascii="Times New Roman" w:hAnsi="Times New Roman"/>
              </w:rPr>
              <w:t>Открыто</w:t>
            </w:r>
          </w:p>
          <w:p w:rsidR="000E5A1F" w:rsidRDefault="000E5A1F" w:rsidP="000E5A1F">
            <w:pPr>
              <w:rPr>
                <w:rFonts w:ascii="Times New Roman" w:hAnsi="Times New Roman"/>
                <w:shd w:val="clear" w:color="auto" w:fill="FFFFFF"/>
              </w:rPr>
            </w:pPr>
            <w:r w:rsidRPr="009B5809">
              <w:rPr>
                <w:rFonts w:ascii="Times New Roman" w:hAnsi="Times New Roman"/>
                <w:shd w:val="clear" w:color="auto" w:fill="FFFFFF"/>
              </w:rPr>
              <w:t>Кадастровый номер: 50:01:0060621:334</w:t>
            </w:r>
          </w:p>
          <w:p w:rsidR="000E5A1F" w:rsidRDefault="000E5A1F" w:rsidP="000E5A1F">
            <w:pPr>
              <w:rPr>
                <w:rFonts w:ascii="Times New Roman" w:hAnsi="Times New Roman"/>
                <w:shd w:val="clear" w:color="auto" w:fill="FFFFFF"/>
              </w:rPr>
            </w:pPr>
          </w:p>
          <w:p w:rsidR="000E5A1F" w:rsidRPr="003235D5" w:rsidRDefault="000E5A1F" w:rsidP="000E5A1F">
            <w:pPr>
              <w:rPr>
                <w:rFonts w:ascii="Times New Roman" w:hAnsi="Times New Roman"/>
                <w:sz w:val="24"/>
                <w:szCs w:val="24"/>
              </w:rPr>
            </w:pPr>
            <w:r w:rsidRPr="003235D5">
              <w:rPr>
                <w:rFonts w:ascii="Times New Roman" w:hAnsi="Times New Roman"/>
                <w:sz w:val="24"/>
                <w:szCs w:val="24"/>
              </w:rPr>
              <w:t>Закрыто для всех видов захоронений, кроме урн с прахом в существующие могилы (</w:t>
            </w:r>
            <w:proofErr w:type="spellStart"/>
            <w:r w:rsidRPr="003235D5">
              <w:rPr>
                <w:rFonts w:ascii="Times New Roman" w:hAnsi="Times New Roman"/>
                <w:sz w:val="24"/>
                <w:szCs w:val="24"/>
              </w:rPr>
              <w:t>водоохранная</w:t>
            </w:r>
            <w:proofErr w:type="spellEnd"/>
            <w:r w:rsidRPr="003235D5">
              <w:rPr>
                <w:rFonts w:ascii="Times New Roman" w:hAnsi="Times New Roman"/>
                <w:sz w:val="24"/>
                <w:szCs w:val="24"/>
              </w:rPr>
              <w:t xml:space="preserve"> зона)</w:t>
            </w:r>
          </w:p>
          <w:p w:rsidR="000E5A1F" w:rsidRDefault="000E5A1F" w:rsidP="000E5A1F">
            <w:pPr>
              <w:rPr>
                <w:rFonts w:ascii="Times New Roman" w:hAnsi="Times New Roman"/>
                <w:sz w:val="24"/>
                <w:szCs w:val="24"/>
              </w:rPr>
            </w:pPr>
            <w:r w:rsidRPr="003235D5">
              <w:rPr>
                <w:rFonts w:ascii="Times New Roman" w:hAnsi="Times New Roman"/>
                <w:sz w:val="24"/>
                <w:szCs w:val="24"/>
              </w:rPr>
              <w:t>Кадастровый номер: 50:01:0060621:333</w:t>
            </w:r>
          </w:p>
          <w:p w:rsidR="000E5A1F" w:rsidRPr="009B5809" w:rsidRDefault="000E5A1F" w:rsidP="000E5A1F"/>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tcPr>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r w:rsidRPr="009B5809">
              <w:rPr>
                <w:rFonts w:ascii="Times New Roman" w:hAnsi="Times New Roman" w:cs="Times New Roman"/>
                <w:sz w:val="24"/>
                <w:szCs w:val="24"/>
              </w:rPr>
              <w:t>0</w:t>
            </w:r>
            <w:r w:rsidRPr="009250BB">
              <w:rPr>
                <w:rFonts w:ascii="Times New Roman" w:hAnsi="Times New Roman" w:cs="Times New Roman"/>
                <w:sz w:val="24"/>
                <w:szCs w:val="24"/>
              </w:rPr>
              <w:t>,12</w:t>
            </w: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p>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4,74</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Танинское</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д.Танино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4,0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«Станки», </w:t>
            </w:r>
            <w:proofErr w:type="spellStart"/>
            <w:r w:rsidRPr="00D06014">
              <w:rPr>
                <w:rFonts w:ascii="Times New Roman" w:hAnsi="Times New Roman"/>
                <w:sz w:val="24"/>
                <w:szCs w:val="24"/>
              </w:rPr>
              <w:t>д.Станки</w:t>
            </w:r>
            <w:proofErr w:type="spellEnd"/>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tc>
        <w:tc>
          <w:tcPr>
            <w:tcW w:w="2333" w:type="dxa"/>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p w:rsidR="000E5A1F" w:rsidRPr="00D06014" w:rsidRDefault="000E5A1F" w:rsidP="000E5A1F">
            <w:pPr>
              <w:rPr>
                <w:rFonts w:ascii="Times New Roman" w:hAnsi="Times New Roman"/>
                <w:sz w:val="24"/>
                <w:szCs w:val="24"/>
              </w:rPr>
            </w:pPr>
            <w:r w:rsidRPr="00D06014">
              <w:rPr>
                <w:rFonts w:ascii="Times New Roman" w:hAnsi="Times New Roman"/>
                <w:sz w:val="24"/>
                <w:szCs w:val="24"/>
              </w:rPr>
              <w:t>Кадастровый номер: 50:01:0020113:147</w:t>
            </w: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r w:rsidRPr="00D06014">
              <w:rPr>
                <w:rFonts w:ascii="Times New Roman" w:hAnsi="Times New Roman"/>
                <w:sz w:val="24"/>
                <w:szCs w:val="24"/>
              </w:rPr>
              <w:t>Закрыто для всех видов захоронений, кроме урн с прахом в существующие могилы (</w:t>
            </w:r>
            <w:proofErr w:type="spellStart"/>
            <w:r w:rsidRPr="00D06014">
              <w:rPr>
                <w:rFonts w:ascii="Times New Roman" w:hAnsi="Times New Roman"/>
                <w:sz w:val="24"/>
                <w:szCs w:val="24"/>
              </w:rPr>
              <w:t>водоохранная</w:t>
            </w:r>
            <w:proofErr w:type="spellEnd"/>
            <w:r w:rsidRPr="00D06014">
              <w:rPr>
                <w:rFonts w:ascii="Times New Roman" w:hAnsi="Times New Roman"/>
                <w:sz w:val="24"/>
                <w:szCs w:val="24"/>
              </w:rPr>
              <w:t xml:space="preserve"> зона)</w:t>
            </w:r>
          </w:p>
          <w:p w:rsidR="000E5A1F" w:rsidRDefault="000E5A1F" w:rsidP="000E5A1F">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Кадастровый номер: 50:01:0020113:148</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0,72</w:t>
            </w: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p>
          <w:p w:rsidR="000E5A1F" w:rsidRPr="00D06014" w:rsidRDefault="000E5A1F" w:rsidP="000E5A1F">
            <w:pPr>
              <w:rPr>
                <w:rFonts w:ascii="Times New Roman" w:hAnsi="Times New Roman"/>
                <w:sz w:val="24"/>
                <w:szCs w:val="24"/>
              </w:rPr>
            </w:pPr>
            <w:r w:rsidRPr="00D06014">
              <w:rPr>
                <w:rFonts w:ascii="Times New Roman" w:hAnsi="Times New Roman"/>
                <w:sz w:val="24"/>
                <w:szCs w:val="24"/>
              </w:rPr>
              <w:t>1,43</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Кунилово</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д.Кунилово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0,75</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14.</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Дмитровка, </w:t>
            </w:r>
            <w:proofErr w:type="spellStart"/>
            <w:r w:rsidRPr="00D06014">
              <w:rPr>
                <w:rFonts w:ascii="Times New Roman" w:hAnsi="Times New Roman"/>
                <w:sz w:val="24"/>
                <w:szCs w:val="24"/>
              </w:rPr>
              <w:t>д.Дмитровка</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0,70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15.</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Сельское кладбище Рождество-</w:t>
            </w:r>
            <w:proofErr w:type="spellStart"/>
            <w:r w:rsidRPr="00D06014">
              <w:rPr>
                <w:rFonts w:ascii="Times New Roman" w:hAnsi="Times New Roman"/>
                <w:sz w:val="24"/>
                <w:szCs w:val="24"/>
              </w:rPr>
              <w:t>Вьюлки</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д.Рождество-Вьюлки</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9B5809" w:rsidRDefault="000E5A1F" w:rsidP="000E5A1F">
            <w:pPr>
              <w:rPr>
                <w:rFonts w:ascii="Times New Roman" w:hAnsi="Times New Roman"/>
                <w:sz w:val="24"/>
                <w:szCs w:val="24"/>
              </w:rPr>
            </w:pPr>
            <w:r w:rsidRPr="00D06014">
              <w:rPr>
                <w:rFonts w:ascii="Times New Roman" w:hAnsi="Times New Roman"/>
                <w:sz w:val="24"/>
                <w:szCs w:val="24"/>
              </w:rPr>
              <w:t>1,15</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16.</w:t>
            </w:r>
          </w:p>
        </w:tc>
        <w:tc>
          <w:tcPr>
            <w:tcW w:w="2694" w:type="dxa"/>
            <w:vAlign w:val="center"/>
          </w:tcPr>
          <w:p w:rsidR="000E5A1F" w:rsidRPr="009B5809" w:rsidRDefault="000E5A1F" w:rsidP="000E5A1F">
            <w:pPr>
              <w:rPr>
                <w:rFonts w:ascii="Times New Roman" w:hAnsi="Times New Roman"/>
                <w:sz w:val="24"/>
                <w:szCs w:val="24"/>
              </w:rPr>
            </w:pPr>
            <w:r w:rsidRPr="009B5809">
              <w:rPr>
                <w:rFonts w:ascii="Times New Roman" w:hAnsi="Times New Roman"/>
                <w:sz w:val="24"/>
                <w:szCs w:val="24"/>
              </w:rPr>
              <w:t xml:space="preserve">Сельское кладбище Большое-Семеновское, </w:t>
            </w:r>
            <w:proofErr w:type="spellStart"/>
            <w:r w:rsidRPr="009B5809">
              <w:rPr>
                <w:rFonts w:ascii="Times New Roman" w:hAnsi="Times New Roman"/>
                <w:sz w:val="24"/>
                <w:szCs w:val="24"/>
              </w:rPr>
              <w:t>д.Большое</w:t>
            </w:r>
            <w:proofErr w:type="spellEnd"/>
            <w:r w:rsidRPr="009B5809">
              <w:rPr>
                <w:rFonts w:ascii="Times New Roman" w:hAnsi="Times New Roman"/>
                <w:sz w:val="24"/>
                <w:szCs w:val="24"/>
              </w:rPr>
              <w:t>-Семеновское</w:t>
            </w:r>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201D02" w:rsidRDefault="000E5A1F" w:rsidP="000E5A1F">
            <w:pPr>
              <w:rPr>
                <w:rFonts w:ascii="Times New Roman" w:hAnsi="Times New Roman"/>
                <w:sz w:val="24"/>
                <w:szCs w:val="24"/>
              </w:rPr>
            </w:pPr>
            <w:r w:rsidRPr="009B5809">
              <w:rPr>
                <w:rFonts w:ascii="Times New Roman" w:hAnsi="Times New Roman"/>
                <w:sz w:val="24"/>
                <w:szCs w:val="24"/>
              </w:rPr>
              <w:t>1,03</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Измайловское, </w:t>
            </w:r>
            <w:proofErr w:type="spellStart"/>
            <w:r w:rsidRPr="00D06014">
              <w:rPr>
                <w:rFonts w:ascii="Times New Roman" w:hAnsi="Times New Roman"/>
                <w:sz w:val="24"/>
                <w:szCs w:val="24"/>
              </w:rPr>
              <w:t>д.Измайлово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0,65</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Николо-Кропотки, </w:t>
            </w:r>
            <w:proofErr w:type="gramStart"/>
            <w:r w:rsidRPr="00D06014">
              <w:rPr>
                <w:rFonts w:ascii="Times New Roman" w:hAnsi="Times New Roman"/>
                <w:sz w:val="24"/>
                <w:szCs w:val="24"/>
              </w:rPr>
              <w:t>д.</w:t>
            </w:r>
            <w:proofErr w:type="spellStart"/>
            <w:r w:rsidRPr="00D06014">
              <w:rPr>
                <w:rFonts w:ascii="Times New Roman" w:hAnsi="Times New Roman"/>
                <w:sz w:val="24"/>
                <w:szCs w:val="24"/>
              </w:rPr>
              <w:t>Николо</w:t>
            </w:r>
            <w:proofErr w:type="spellEnd"/>
            <w:r w:rsidRPr="00D06014">
              <w:rPr>
                <w:rFonts w:ascii="Times New Roman" w:hAnsi="Times New Roman"/>
                <w:sz w:val="24"/>
                <w:szCs w:val="24"/>
              </w:rPr>
              <w:t>.-</w:t>
            </w:r>
            <w:proofErr w:type="spellStart"/>
            <w:proofErr w:type="gramEnd"/>
            <w:r w:rsidRPr="00D06014">
              <w:rPr>
                <w:rFonts w:ascii="Times New Roman" w:hAnsi="Times New Roman"/>
                <w:sz w:val="24"/>
                <w:szCs w:val="24"/>
              </w:rPr>
              <w:t>Кропотки</w:t>
            </w:r>
            <w:proofErr w:type="spellEnd"/>
          </w:p>
        </w:tc>
        <w:tc>
          <w:tcPr>
            <w:tcW w:w="2333" w:type="dxa"/>
          </w:tcPr>
          <w:p w:rsidR="000E5A1F" w:rsidRDefault="000E5A1F" w:rsidP="000E5A1F">
            <w:pPr>
              <w:pStyle w:val="ConsPlusNormal"/>
              <w:jc w:val="both"/>
              <w:rPr>
                <w:rFonts w:ascii="Times New Roman" w:hAnsi="Times New Roman" w:cs="Times New Roman"/>
                <w:sz w:val="24"/>
                <w:szCs w:val="24"/>
              </w:rPr>
            </w:pPr>
            <w:r w:rsidRPr="00D06014">
              <w:rPr>
                <w:rFonts w:ascii="Times New Roman" w:hAnsi="Times New Roman" w:cs="Times New Roman"/>
                <w:sz w:val="24"/>
                <w:szCs w:val="24"/>
              </w:rPr>
              <w:t>Закрыто для свободного захоронения</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0,60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19.</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Веретьево</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д.Веретьево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0,78</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Квашенковское</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д.Квашенки</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2,50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21.</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Некрасовское, </w:t>
            </w:r>
            <w:proofErr w:type="spellStart"/>
            <w:r w:rsidRPr="00D06014">
              <w:rPr>
                <w:rFonts w:ascii="Times New Roman" w:hAnsi="Times New Roman"/>
                <w:sz w:val="24"/>
                <w:szCs w:val="24"/>
              </w:rPr>
              <w:t>д.Некрасово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0,70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22.</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Маклаковское</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д.Маклаково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1,00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23.</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Хотчинское</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д.Старая</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Хотча</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2,11</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24.</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Спасское, </w:t>
            </w:r>
            <w:proofErr w:type="spellStart"/>
            <w:r w:rsidRPr="00D06014">
              <w:rPr>
                <w:rFonts w:ascii="Times New Roman" w:hAnsi="Times New Roman"/>
                <w:sz w:val="24"/>
                <w:szCs w:val="24"/>
              </w:rPr>
              <w:t>с.Спас</w:t>
            </w:r>
            <w:proofErr w:type="spellEnd"/>
            <w:r w:rsidRPr="00D06014">
              <w:rPr>
                <w:rFonts w:ascii="Times New Roman" w:hAnsi="Times New Roman"/>
                <w:sz w:val="24"/>
                <w:szCs w:val="24"/>
              </w:rPr>
              <w:t>-Угол</w:t>
            </w:r>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0,90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25.</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Глебовское</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д.Глебово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1C57B8" w:rsidRDefault="000E5A1F" w:rsidP="000E5A1F">
            <w:pPr>
              <w:rPr>
                <w:rFonts w:ascii="Times New Roman" w:hAnsi="Times New Roman"/>
                <w:sz w:val="24"/>
                <w:szCs w:val="24"/>
              </w:rPr>
            </w:pPr>
            <w:r w:rsidRPr="00D06014">
              <w:rPr>
                <w:rFonts w:ascii="Times New Roman" w:hAnsi="Times New Roman"/>
                <w:sz w:val="24"/>
                <w:szCs w:val="24"/>
              </w:rPr>
              <w:t>0,74</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26.</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w:t>
            </w:r>
            <w:proofErr w:type="spellStart"/>
            <w:r w:rsidRPr="00D06014">
              <w:rPr>
                <w:rFonts w:ascii="Times New Roman" w:hAnsi="Times New Roman"/>
                <w:sz w:val="24"/>
                <w:szCs w:val="24"/>
              </w:rPr>
              <w:t>Зятьково</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д.Зятьково</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Закрыто для всех видов захоронений, кроме урн с прахом в существующие могилы (</w:t>
            </w:r>
            <w:proofErr w:type="spellStart"/>
            <w:r w:rsidRPr="00D06014">
              <w:rPr>
                <w:rFonts w:ascii="Times New Roman" w:hAnsi="Times New Roman"/>
                <w:sz w:val="24"/>
                <w:szCs w:val="24"/>
              </w:rPr>
              <w:t>водоохранная</w:t>
            </w:r>
            <w:proofErr w:type="spellEnd"/>
            <w:r w:rsidRPr="00D06014">
              <w:rPr>
                <w:rFonts w:ascii="Times New Roman" w:hAnsi="Times New Roman"/>
                <w:sz w:val="24"/>
                <w:szCs w:val="24"/>
              </w:rPr>
              <w:t xml:space="preserve"> зона)</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1,30</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27.</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Сельское кладбище Великий Двор, </w:t>
            </w:r>
            <w:proofErr w:type="spellStart"/>
            <w:r w:rsidRPr="00D06014">
              <w:rPr>
                <w:rFonts w:ascii="Times New Roman" w:hAnsi="Times New Roman"/>
                <w:sz w:val="24"/>
                <w:szCs w:val="24"/>
              </w:rPr>
              <w:t>с.Великий</w:t>
            </w:r>
            <w:proofErr w:type="spellEnd"/>
            <w:r w:rsidRPr="00D06014">
              <w:rPr>
                <w:rFonts w:ascii="Times New Roman" w:hAnsi="Times New Roman"/>
                <w:sz w:val="24"/>
                <w:szCs w:val="24"/>
              </w:rPr>
              <w:t xml:space="preserve"> Двор</w:t>
            </w:r>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Открыто</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1,62</w:t>
            </w:r>
          </w:p>
        </w:tc>
      </w:tr>
      <w:tr w:rsidR="000E5A1F" w:rsidTr="00EA0CC2">
        <w:tc>
          <w:tcPr>
            <w:tcW w:w="709" w:type="dxa"/>
          </w:tcPr>
          <w:p w:rsidR="000E5A1F" w:rsidRDefault="000E5A1F" w:rsidP="000E5A1F">
            <w:pPr>
              <w:pStyle w:val="ConsPlusNormal"/>
              <w:jc w:val="both"/>
              <w:rPr>
                <w:rFonts w:ascii="Times New Roman" w:hAnsi="Times New Roman" w:cs="Times New Roman"/>
                <w:sz w:val="24"/>
                <w:szCs w:val="24"/>
              </w:rPr>
            </w:pPr>
            <w:r>
              <w:rPr>
                <w:rFonts w:ascii="Times New Roman" w:hAnsi="Times New Roman" w:cs="Times New Roman"/>
                <w:sz w:val="24"/>
                <w:szCs w:val="24"/>
              </w:rPr>
              <w:t>28.</w:t>
            </w:r>
          </w:p>
        </w:tc>
        <w:tc>
          <w:tcPr>
            <w:tcW w:w="2694"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Муниципальное кладбище </w:t>
            </w:r>
            <w:proofErr w:type="spellStart"/>
            <w:r w:rsidRPr="00D06014">
              <w:rPr>
                <w:rFonts w:ascii="Times New Roman" w:hAnsi="Times New Roman"/>
                <w:sz w:val="24"/>
                <w:szCs w:val="24"/>
              </w:rPr>
              <w:t>п.Запрудня</w:t>
            </w:r>
            <w:proofErr w:type="spellEnd"/>
            <w:r w:rsidRPr="00D06014">
              <w:rPr>
                <w:rFonts w:ascii="Times New Roman" w:hAnsi="Times New Roman"/>
                <w:sz w:val="24"/>
                <w:szCs w:val="24"/>
              </w:rPr>
              <w:t xml:space="preserve">, </w:t>
            </w:r>
            <w:proofErr w:type="spellStart"/>
            <w:r w:rsidRPr="00D06014">
              <w:rPr>
                <w:rFonts w:ascii="Times New Roman" w:hAnsi="Times New Roman"/>
                <w:sz w:val="24"/>
                <w:szCs w:val="24"/>
              </w:rPr>
              <w:t>ул.Чехова</w:t>
            </w:r>
            <w:proofErr w:type="spellEnd"/>
          </w:p>
        </w:tc>
        <w:tc>
          <w:tcPr>
            <w:tcW w:w="2333"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Закрыто для свободного захоронения</w:t>
            </w:r>
          </w:p>
        </w:tc>
        <w:tc>
          <w:tcPr>
            <w:tcW w:w="2380" w:type="dxa"/>
            <w:vAlign w:val="center"/>
          </w:tcPr>
          <w:p w:rsidR="000E5A1F" w:rsidRPr="00D06014" w:rsidRDefault="000E5A1F" w:rsidP="000E5A1F">
            <w:pPr>
              <w:rPr>
                <w:rFonts w:ascii="Times New Roman" w:hAnsi="Times New Roman"/>
                <w:sz w:val="24"/>
                <w:szCs w:val="24"/>
              </w:rPr>
            </w:pPr>
            <w:r w:rsidRPr="00D06014">
              <w:rPr>
                <w:rFonts w:ascii="Times New Roman" w:hAnsi="Times New Roman"/>
                <w:sz w:val="24"/>
                <w:szCs w:val="24"/>
              </w:rPr>
              <w:t xml:space="preserve">Общественное </w:t>
            </w:r>
          </w:p>
        </w:tc>
        <w:tc>
          <w:tcPr>
            <w:tcW w:w="1659" w:type="dxa"/>
            <w:vAlign w:val="center"/>
          </w:tcPr>
          <w:p w:rsidR="000E5A1F" w:rsidRPr="0086478D" w:rsidRDefault="000E5A1F" w:rsidP="000E5A1F">
            <w:pPr>
              <w:rPr>
                <w:rFonts w:ascii="Times New Roman" w:hAnsi="Times New Roman"/>
                <w:sz w:val="24"/>
                <w:szCs w:val="24"/>
              </w:rPr>
            </w:pPr>
            <w:r w:rsidRPr="00D06014">
              <w:rPr>
                <w:rFonts w:ascii="Times New Roman" w:hAnsi="Times New Roman"/>
                <w:sz w:val="24"/>
                <w:szCs w:val="24"/>
              </w:rPr>
              <w:t>0,47</w:t>
            </w:r>
          </w:p>
        </w:tc>
      </w:tr>
    </w:tbl>
    <w:p w:rsidR="00F837DA" w:rsidRDefault="00F837D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BA659A" w:rsidRDefault="00BA659A" w:rsidP="00D807DC">
      <w:pPr>
        <w:pStyle w:val="ConsPlusNormal"/>
        <w:ind w:firstLine="709"/>
        <w:jc w:val="both"/>
        <w:rPr>
          <w:rFonts w:ascii="Times New Roman" w:hAnsi="Times New Roman" w:cs="Times New Roman"/>
          <w:sz w:val="24"/>
          <w:szCs w:val="24"/>
        </w:rPr>
      </w:pPr>
    </w:p>
    <w:p w:rsidR="00D33F4F" w:rsidRDefault="00D33F4F" w:rsidP="00D807DC">
      <w:pPr>
        <w:pStyle w:val="ConsPlusNormal"/>
        <w:ind w:firstLine="709"/>
        <w:jc w:val="both"/>
        <w:rPr>
          <w:rFonts w:ascii="Times New Roman" w:hAnsi="Times New Roman" w:cs="Times New Roman"/>
          <w:sz w:val="24"/>
          <w:szCs w:val="24"/>
        </w:rPr>
      </w:pPr>
    </w:p>
    <w:p w:rsidR="00D33F4F" w:rsidRDefault="00D33F4F" w:rsidP="00D807DC">
      <w:pPr>
        <w:pStyle w:val="ConsPlusNormal"/>
        <w:ind w:firstLine="709"/>
        <w:jc w:val="both"/>
        <w:rPr>
          <w:rFonts w:ascii="Times New Roman" w:hAnsi="Times New Roman" w:cs="Times New Roman"/>
          <w:sz w:val="24"/>
          <w:szCs w:val="24"/>
        </w:rPr>
      </w:pPr>
    </w:p>
    <w:p w:rsidR="00D33F4F" w:rsidRDefault="00D33F4F" w:rsidP="00D807DC">
      <w:pPr>
        <w:pStyle w:val="ConsPlusNormal"/>
        <w:ind w:firstLine="709"/>
        <w:jc w:val="both"/>
        <w:rPr>
          <w:rFonts w:ascii="Times New Roman" w:hAnsi="Times New Roman" w:cs="Times New Roman"/>
          <w:sz w:val="24"/>
          <w:szCs w:val="24"/>
        </w:rPr>
      </w:pPr>
    </w:p>
    <w:p w:rsidR="00D33F4F" w:rsidRDefault="00D33F4F" w:rsidP="00D807DC">
      <w:pPr>
        <w:pStyle w:val="ConsPlusNormal"/>
        <w:ind w:firstLine="709"/>
        <w:jc w:val="both"/>
        <w:rPr>
          <w:rFonts w:ascii="Times New Roman" w:hAnsi="Times New Roman" w:cs="Times New Roman"/>
          <w:sz w:val="24"/>
          <w:szCs w:val="24"/>
        </w:rPr>
      </w:pPr>
    </w:p>
    <w:p w:rsidR="00D33F4F" w:rsidRDefault="00D33F4F" w:rsidP="00D807DC">
      <w:pPr>
        <w:pStyle w:val="ConsPlusNormal"/>
        <w:ind w:firstLine="709"/>
        <w:jc w:val="both"/>
        <w:rPr>
          <w:rFonts w:ascii="Times New Roman" w:hAnsi="Times New Roman" w:cs="Times New Roman"/>
          <w:sz w:val="24"/>
          <w:szCs w:val="24"/>
        </w:rPr>
      </w:pPr>
    </w:p>
    <w:p w:rsidR="00D33F4F" w:rsidRDefault="00D33F4F" w:rsidP="00D807DC">
      <w:pPr>
        <w:pStyle w:val="ConsPlusNormal"/>
        <w:ind w:firstLine="709"/>
        <w:jc w:val="both"/>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9F666C" w:rsidRDefault="009F666C"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F93919">
      <w:pPr>
        <w:rPr>
          <w:rFonts w:ascii="Times New Roman" w:hAnsi="Times New Roman"/>
          <w:sz w:val="16"/>
          <w:szCs w:val="16"/>
        </w:rPr>
      </w:pPr>
    </w:p>
    <w:p w:rsidR="00F93919" w:rsidRDefault="00F93919" w:rsidP="00F93919">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№2</w:t>
      </w: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F93919">
      <w:pPr>
        <w:pStyle w:val="ConsPlusNormal"/>
        <w:ind w:firstLine="709"/>
        <w:jc w:val="right"/>
        <w:rPr>
          <w:rFonts w:ascii="Times New Roman" w:hAnsi="Times New Roman" w:cs="Times New Roman"/>
          <w:sz w:val="24"/>
          <w:szCs w:val="24"/>
        </w:rPr>
      </w:pPr>
    </w:p>
    <w:p w:rsidR="00F93919" w:rsidRPr="009F666C" w:rsidRDefault="00F93919" w:rsidP="00F93919">
      <w:pPr>
        <w:pStyle w:val="ConsPlusNormal"/>
        <w:ind w:firstLine="709"/>
        <w:jc w:val="center"/>
        <w:rPr>
          <w:rFonts w:ascii="Times New Roman" w:hAnsi="Times New Roman" w:cs="Times New Roman"/>
          <w:b/>
          <w:sz w:val="24"/>
          <w:szCs w:val="24"/>
        </w:rPr>
      </w:pPr>
      <w:r w:rsidRPr="009F666C">
        <w:rPr>
          <w:rFonts w:ascii="Times New Roman" w:hAnsi="Times New Roman" w:cs="Times New Roman"/>
          <w:b/>
          <w:sz w:val="24"/>
          <w:szCs w:val="24"/>
        </w:rPr>
        <w:t>Семейные (родовые) захоронения</w:t>
      </w: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p w:rsidR="00F93919" w:rsidRDefault="00F93919" w:rsidP="00D33F4F">
      <w:pPr>
        <w:pStyle w:val="ConsPlusNormal"/>
        <w:ind w:firstLine="709"/>
        <w:jc w:val="right"/>
        <w:rPr>
          <w:rFonts w:ascii="Times New Roman" w:hAnsi="Times New Roman" w:cs="Times New Roman"/>
          <w:sz w:val="24"/>
          <w:szCs w:val="24"/>
        </w:rPr>
      </w:pPr>
    </w:p>
    <w:tbl>
      <w:tblPr>
        <w:tblStyle w:val="a7"/>
        <w:tblW w:w="0" w:type="auto"/>
        <w:tblLook w:val="04A0" w:firstRow="1" w:lastRow="0" w:firstColumn="1" w:lastColumn="0" w:noHBand="0" w:noVBand="1"/>
      </w:tblPr>
      <w:tblGrid>
        <w:gridCol w:w="846"/>
        <w:gridCol w:w="8215"/>
      </w:tblGrid>
      <w:tr w:rsidR="00D33F4F" w:rsidRPr="00D33F4F" w:rsidTr="00D33F4F">
        <w:tc>
          <w:tcPr>
            <w:tcW w:w="846" w:type="dxa"/>
          </w:tcPr>
          <w:p w:rsidR="00D33F4F" w:rsidRPr="00D33F4F" w:rsidRDefault="00D33F4F" w:rsidP="00D33F4F">
            <w:pPr>
              <w:pStyle w:val="ConsPlusNormal"/>
              <w:rPr>
                <w:rFonts w:ascii="Times New Roman" w:hAnsi="Times New Roman" w:cs="Times New Roman"/>
                <w:b/>
                <w:sz w:val="24"/>
                <w:szCs w:val="24"/>
              </w:rPr>
            </w:pPr>
            <w:r w:rsidRPr="00D33F4F">
              <w:rPr>
                <w:rFonts w:ascii="Times New Roman" w:hAnsi="Times New Roman" w:cs="Times New Roman"/>
                <w:b/>
                <w:sz w:val="24"/>
                <w:szCs w:val="24"/>
              </w:rPr>
              <w:t>№ п/п</w:t>
            </w:r>
          </w:p>
        </w:tc>
        <w:tc>
          <w:tcPr>
            <w:tcW w:w="8215" w:type="dxa"/>
          </w:tcPr>
          <w:p w:rsidR="00D33F4F" w:rsidRPr="00D33F4F" w:rsidRDefault="00D33F4F" w:rsidP="00D33F4F">
            <w:pPr>
              <w:pStyle w:val="ConsPlusNormal"/>
              <w:jc w:val="center"/>
              <w:rPr>
                <w:rFonts w:ascii="Times New Roman" w:hAnsi="Times New Roman" w:cs="Times New Roman"/>
                <w:b/>
                <w:sz w:val="24"/>
                <w:szCs w:val="24"/>
              </w:rPr>
            </w:pPr>
            <w:r w:rsidRPr="00D33F4F">
              <w:rPr>
                <w:rFonts w:ascii="Times New Roman" w:hAnsi="Times New Roman" w:cs="Times New Roman"/>
                <w:b/>
                <w:sz w:val="24"/>
                <w:szCs w:val="24"/>
              </w:rPr>
              <w:t>Наименование кладбища</w:t>
            </w:r>
          </w:p>
        </w:tc>
      </w:tr>
      <w:tr w:rsidR="001D0270" w:rsidRPr="001D0270" w:rsidTr="00D33F4F">
        <w:tc>
          <w:tcPr>
            <w:tcW w:w="846" w:type="dxa"/>
          </w:tcPr>
          <w:p w:rsidR="00D33F4F" w:rsidRPr="001D0270" w:rsidRDefault="00D33F4F" w:rsidP="00D33F4F">
            <w:pPr>
              <w:pStyle w:val="ConsPlusNormal"/>
              <w:rPr>
                <w:rFonts w:ascii="Times New Roman" w:hAnsi="Times New Roman" w:cs="Times New Roman"/>
                <w:sz w:val="24"/>
                <w:szCs w:val="24"/>
              </w:rPr>
            </w:pPr>
            <w:r w:rsidRPr="001D0270">
              <w:rPr>
                <w:rFonts w:ascii="Times New Roman" w:hAnsi="Times New Roman" w:cs="Times New Roman"/>
                <w:sz w:val="24"/>
                <w:szCs w:val="24"/>
              </w:rPr>
              <w:t>1.</w:t>
            </w:r>
          </w:p>
        </w:tc>
        <w:tc>
          <w:tcPr>
            <w:tcW w:w="8215" w:type="dxa"/>
          </w:tcPr>
          <w:p w:rsidR="00D33F4F" w:rsidRPr="001D0270" w:rsidRDefault="00D33F4F" w:rsidP="00D33F4F">
            <w:pPr>
              <w:pStyle w:val="ConsPlusNormal"/>
              <w:rPr>
                <w:rFonts w:ascii="Times New Roman" w:hAnsi="Times New Roman" w:cs="Times New Roman"/>
                <w:sz w:val="24"/>
                <w:szCs w:val="24"/>
              </w:rPr>
            </w:pPr>
            <w:r w:rsidRPr="001D0270">
              <w:rPr>
                <w:rFonts w:ascii="Times New Roman" w:hAnsi="Times New Roman"/>
                <w:sz w:val="24"/>
                <w:szCs w:val="24"/>
              </w:rPr>
              <w:t xml:space="preserve">Сельское кладбище Большое-Семеновское, </w:t>
            </w:r>
            <w:proofErr w:type="spellStart"/>
            <w:r w:rsidRPr="001D0270">
              <w:rPr>
                <w:rFonts w:ascii="Times New Roman" w:hAnsi="Times New Roman"/>
                <w:sz w:val="24"/>
                <w:szCs w:val="24"/>
              </w:rPr>
              <w:t>д.Большое</w:t>
            </w:r>
            <w:proofErr w:type="spellEnd"/>
            <w:r w:rsidRPr="001D0270">
              <w:rPr>
                <w:rFonts w:ascii="Times New Roman" w:hAnsi="Times New Roman"/>
                <w:sz w:val="24"/>
                <w:szCs w:val="24"/>
              </w:rPr>
              <w:t>-Семеновское</w:t>
            </w:r>
            <w:r w:rsidR="00397E25" w:rsidRPr="001D0270">
              <w:rPr>
                <w:rFonts w:ascii="Times New Roman" w:hAnsi="Times New Roman"/>
                <w:sz w:val="24"/>
                <w:szCs w:val="24"/>
              </w:rPr>
              <w:br/>
            </w:r>
          </w:p>
        </w:tc>
      </w:tr>
      <w:tr w:rsidR="001D0270" w:rsidRPr="001D0270" w:rsidTr="00D33F4F">
        <w:tc>
          <w:tcPr>
            <w:tcW w:w="846" w:type="dxa"/>
          </w:tcPr>
          <w:p w:rsidR="00D33F4F" w:rsidRPr="001D0270" w:rsidRDefault="00D33F4F" w:rsidP="00D33F4F">
            <w:pPr>
              <w:pStyle w:val="ConsPlusNormal"/>
              <w:rPr>
                <w:rFonts w:ascii="Times New Roman" w:hAnsi="Times New Roman" w:cs="Times New Roman"/>
                <w:sz w:val="24"/>
                <w:szCs w:val="24"/>
              </w:rPr>
            </w:pPr>
            <w:r w:rsidRPr="001D0270">
              <w:rPr>
                <w:rFonts w:ascii="Times New Roman" w:hAnsi="Times New Roman" w:cs="Times New Roman"/>
                <w:sz w:val="24"/>
                <w:szCs w:val="24"/>
              </w:rPr>
              <w:t>2.</w:t>
            </w:r>
          </w:p>
        </w:tc>
        <w:tc>
          <w:tcPr>
            <w:tcW w:w="8215" w:type="dxa"/>
          </w:tcPr>
          <w:p w:rsidR="00D33F4F" w:rsidRPr="001D0270" w:rsidRDefault="00D33F4F" w:rsidP="00D33F4F">
            <w:pPr>
              <w:pStyle w:val="ConsPlusNormal"/>
              <w:rPr>
                <w:rFonts w:ascii="Times New Roman" w:hAnsi="Times New Roman"/>
                <w:sz w:val="24"/>
                <w:szCs w:val="24"/>
              </w:rPr>
            </w:pPr>
            <w:r w:rsidRPr="001D0270">
              <w:rPr>
                <w:rFonts w:ascii="Times New Roman" w:hAnsi="Times New Roman"/>
                <w:sz w:val="24"/>
                <w:szCs w:val="24"/>
              </w:rPr>
              <w:t>Сельское кладбище Рождество-</w:t>
            </w:r>
            <w:proofErr w:type="spellStart"/>
            <w:r w:rsidRPr="001D0270">
              <w:rPr>
                <w:rFonts w:ascii="Times New Roman" w:hAnsi="Times New Roman"/>
                <w:sz w:val="24"/>
                <w:szCs w:val="24"/>
              </w:rPr>
              <w:t>Вьюлки</w:t>
            </w:r>
            <w:proofErr w:type="spellEnd"/>
            <w:r w:rsidRPr="001D0270">
              <w:rPr>
                <w:rFonts w:ascii="Times New Roman" w:hAnsi="Times New Roman"/>
                <w:sz w:val="24"/>
                <w:szCs w:val="24"/>
              </w:rPr>
              <w:t xml:space="preserve">, </w:t>
            </w:r>
            <w:proofErr w:type="spellStart"/>
            <w:r w:rsidRPr="001D0270">
              <w:rPr>
                <w:rFonts w:ascii="Times New Roman" w:hAnsi="Times New Roman"/>
                <w:sz w:val="24"/>
                <w:szCs w:val="24"/>
              </w:rPr>
              <w:t>д.Рождество-Вьюлки</w:t>
            </w:r>
            <w:proofErr w:type="spellEnd"/>
          </w:p>
          <w:p w:rsidR="00397E25" w:rsidRPr="001D0270" w:rsidRDefault="00397E25" w:rsidP="00D33F4F">
            <w:pPr>
              <w:pStyle w:val="ConsPlusNormal"/>
              <w:rPr>
                <w:rFonts w:ascii="Times New Roman" w:hAnsi="Times New Roman" w:cs="Times New Roman"/>
                <w:sz w:val="24"/>
                <w:szCs w:val="24"/>
              </w:rPr>
            </w:pPr>
          </w:p>
        </w:tc>
      </w:tr>
      <w:tr w:rsidR="001D0270" w:rsidRPr="001D0270" w:rsidTr="00D33F4F">
        <w:tc>
          <w:tcPr>
            <w:tcW w:w="846" w:type="dxa"/>
          </w:tcPr>
          <w:p w:rsidR="00D33F4F" w:rsidRPr="001D0270" w:rsidRDefault="00D33F4F" w:rsidP="00D33F4F">
            <w:pPr>
              <w:pStyle w:val="ConsPlusNormal"/>
              <w:rPr>
                <w:rFonts w:ascii="Times New Roman" w:hAnsi="Times New Roman" w:cs="Times New Roman"/>
                <w:sz w:val="24"/>
                <w:szCs w:val="24"/>
              </w:rPr>
            </w:pPr>
            <w:r w:rsidRPr="001D0270">
              <w:rPr>
                <w:rFonts w:ascii="Times New Roman" w:hAnsi="Times New Roman" w:cs="Times New Roman"/>
                <w:sz w:val="24"/>
                <w:szCs w:val="24"/>
              </w:rPr>
              <w:t>3.</w:t>
            </w:r>
          </w:p>
        </w:tc>
        <w:tc>
          <w:tcPr>
            <w:tcW w:w="8215" w:type="dxa"/>
          </w:tcPr>
          <w:p w:rsidR="00D33F4F" w:rsidRPr="001D0270" w:rsidRDefault="00D33F4F" w:rsidP="00D33F4F">
            <w:pPr>
              <w:pStyle w:val="ConsPlusNormal"/>
              <w:rPr>
                <w:rFonts w:ascii="Times New Roman" w:hAnsi="Times New Roman"/>
                <w:sz w:val="24"/>
                <w:szCs w:val="24"/>
              </w:rPr>
            </w:pPr>
            <w:r w:rsidRPr="001D0270">
              <w:rPr>
                <w:rFonts w:ascii="Times New Roman" w:hAnsi="Times New Roman"/>
                <w:sz w:val="24"/>
                <w:szCs w:val="24"/>
              </w:rPr>
              <w:t xml:space="preserve">Сельское кладбище Нушполы, </w:t>
            </w:r>
            <w:proofErr w:type="spellStart"/>
            <w:r w:rsidRPr="001D0270">
              <w:rPr>
                <w:rFonts w:ascii="Times New Roman" w:hAnsi="Times New Roman"/>
                <w:sz w:val="24"/>
                <w:szCs w:val="24"/>
              </w:rPr>
              <w:t>д.Нушполы</w:t>
            </w:r>
            <w:proofErr w:type="spellEnd"/>
          </w:p>
          <w:p w:rsidR="00397E25" w:rsidRPr="001D0270" w:rsidRDefault="00397E25" w:rsidP="00D33F4F">
            <w:pPr>
              <w:pStyle w:val="ConsPlusNormal"/>
              <w:rPr>
                <w:rFonts w:ascii="Times New Roman" w:hAnsi="Times New Roman" w:cs="Times New Roman"/>
                <w:sz w:val="24"/>
                <w:szCs w:val="24"/>
              </w:rPr>
            </w:pPr>
          </w:p>
        </w:tc>
      </w:tr>
      <w:tr w:rsidR="001D0270" w:rsidRPr="001D0270" w:rsidTr="00D33F4F">
        <w:tc>
          <w:tcPr>
            <w:tcW w:w="846" w:type="dxa"/>
          </w:tcPr>
          <w:p w:rsidR="00D33F4F" w:rsidRPr="001D0270" w:rsidRDefault="00CA69FE" w:rsidP="00D33F4F">
            <w:pPr>
              <w:pStyle w:val="ConsPlusNormal"/>
              <w:rPr>
                <w:rFonts w:ascii="Times New Roman" w:hAnsi="Times New Roman" w:cs="Times New Roman"/>
                <w:sz w:val="24"/>
                <w:szCs w:val="24"/>
              </w:rPr>
            </w:pPr>
            <w:r w:rsidRPr="001D0270">
              <w:rPr>
                <w:rFonts w:ascii="Times New Roman" w:hAnsi="Times New Roman" w:cs="Times New Roman"/>
                <w:sz w:val="24"/>
                <w:szCs w:val="24"/>
              </w:rPr>
              <w:t>4</w:t>
            </w:r>
            <w:r w:rsidR="00D33F4F" w:rsidRPr="001D0270">
              <w:rPr>
                <w:rFonts w:ascii="Times New Roman" w:hAnsi="Times New Roman" w:cs="Times New Roman"/>
                <w:sz w:val="24"/>
                <w:szCs w:val="24"/>
              </w:rPr>
              <w:t>.</w:t>
            </w:r>
          </w:p>
        </w:tc>
        <w:tc>
          <w:tcPr>
            <w:tcW w:w="8215" w:type="dxa"/>
          </w:tcPr>
          <w:p w:rsidR="00D33F4F" w:rsidRPr="001D0270" w:rsidRDefault="00D33F4F" w:rsidP="00D33F4F">
            <w:pPr>
              <w:pStyle w:val="ConsPlusNormal"/>
              <w:tabs>
                <w:tab w:val="left" w:pos="375"/>
              </w:tabs>
              <w:rPr>
                <w:rFonts w:ascii="Times New Roman" w:hAnsi="Times New Roman"/>
                <w:sz w:val="24"/>
                <w:szCs w:val="24"/>
              </w:rPr>
            </w:pPr>
            <w:r w:rsidRPr="001D0270">
              <w:rPr>
                <w:rFonts w:ascii="Times New Roman" w:hAnsi="Times New Roman"/>
                <w:sz w:val="24"/>
                <w:szCs w:val="24"/>
              </w:rPr>
              <w:t xml:space="preserve">Сельское кладбище Дмитровка, </w:t>
            </w:r>
            <w:proofErr w:type="spellStart"/>
            <w:r w:rsidRPr="001D0270">
              <w:rPr>
                <w:rFonts w:ascii="Times New Roman" w:hAnsi="Times New Roman"/>
                <w:sz w:val="24"/>
                <w:szCs w:val="24"/>
              </w:rPr>
              <w:t>д.Дмитровка</w:t>
            </w:r>
            <w:proofErr w:type="spellEnd"/>
          </w:p>
          <w:p w:rsidR="00397E25" w:rsidRPr="001D0270" w:rsidRDefault="00397E25" w:rsidP="00D33F4F">
            <w:pPr>
              <w:pStyle w:val="ConsPlusNormal"/>
              <w:tabs>
                <w:tab w:val="left" w:pos="375"/>
              </w:tabs>
              <w:rPr>
                <w:rFonts w:ascii="Times New Roman" w:hAnsi="Times New Roman" w:cs="Times New Roman"/>
                <w:sz w:val="24"/>
                <w:szCs w:val="24"/>
              </w:rPr>
            </w:pPr>
          </w:p>
        </w:tc>
      </w:tr>
      <w:tr w:rsidR="001D0270" w:rsidRPr="001D0270" w:rsidTr="00D33F4F">
        <w:tc>
          <w:tcPr>
            <w:tcW w:w="846" w:type="dxa"/>
          </w:tcPr>
          <w:p w:rsidR="00D33F4F" w:rsidRPr="001D0270" w:rsidRDefault="00CA69FE" w:rsidP="00D33F4F">
            <w:pPr>
              <w:pStyle w:val="ConsPlusNormal"/>
              <w:rPr>
                <w:rFonts w:ascii="Times New Roman" w:hAnsi="Times New Roman" w:cs="Times New Roman"/>
                <w:sz w:val="24"/>
                <w:szCs w:val="24"/>
              </w:rPr>
            </w:pPr>
            <w:r w:rsidRPr="001D0270">
              <w:rPr>
                <w:rFonts w:ascii="Times New Roman" w:hAnsi="Times New Roman" w:cs="Times New Roman"/>
                <w:sz w:val="24"/>
                <w:szCs w:val="24"/>
              </w:rPr>
              <w:t>5</w:t>
            </w:r>
            <w:r w:rsidR="00D33F4F" w:rsidRPr="001D0270">
              <w:rPr>
                <w:rFonts w:ascii="Times New Roman" w:hAnsi="Times New Roman" w:cs="Times New Roman"/>
                <w:sz w:val="24"/>
                <w:szCs w:val="24"/>
              </w:rPr>
              <w:t>.</w:t>
            </w:r>
          </w:p>
        </w:tc>
        <w:tc>
          <w:tcPr>
            <w:tcW w:w="8215" w:type="dxa"/>
          </w:tcPr>
          <w:p w:rsidR="00D33F4F" w:rsidRPr="001D0270" w:rsidRDefault="00D33F4F" w:rsidP="00D33F4F">
            <w:pPr>
              <w:pStyle w:val="ConsPlusNormal"/>
              <w:tabs>
                <w:tab w:val="left" w:pos="375"/>
              </w:tabs>
              <w:rPr>
                <w:rFonts w:ascii="Times New Roman" w:hAnsi="Times New Roman"/>
                <w:sz w:val="24"/>
                <w:szCs w:val="24"/>
              </w:rPr>
            </w:pPr>
            <w:r w:rsidRPr="001D0270">
              <w:rPr>
                <w:rFonts w:ascii="Times New Roman" w:hAnsi="Times New Roman"/>
                <w:sz w:val="24"/>
                <w:szCs w:val="24"/>
              </w:rPr>
              <w:t xml:space="preserve">Сельское кладбище Измайловское, </w:t>
            </w:r>
            <w:proofErr w:type="spellStart"/>
            <w:r w:rsidRPr="001D0270">
              <w:rPr>
                <w:rFonts w:ascii="Times New Roman" w:hAnsi="Times New Roman"/>
                <w:sz w:val="24"/>
                <w:szCs w:val="24"/>
              </w:rPr>
              <w:t>д.Измайлово</w:t>
            </w:r>
            <w:proofErr w:type="spellEnd"/>
          </w:p>
          <w:p w:rsidR="00397E25" w:rsidRPr="001D0270" w:rsidRDefault="00397E25" w:rsidP="00D33F4F">
            <w:pPr>
              <w:pStyle w:val="ConsPlusNormal"/>
              <w:tabs>
                <w:tab w:val="left" w:pos="375"/>
              </w:tabs>
              <w:rPr>
                <w:rFonts w:ascii="Times New Roman" w:hAnsi="Times New Roman"/>
                <w:sz w:val="24"/>
                <w:szCs w:val="24"/>
              </w:rPr>
            </w:pPr>
          </w:p>
        </w:tc>
      </w:tr>
    </w:tbl>
    <w:p w:rsidR="00D33F4F" w:rsidRPr="004E4155" w:rsidRDefault="00D33F4F" w:rsidP="00D33F4F">
      <w:pPr>
        <w:pStyle w:val="ConsPlusNormal"/>
        <w:ind w:firstLine="709"/>
        <w:jc w:val="right"/>
        <w:rPr>
          <w:rFonts w:ascii="Times New Roman" w:hAnsi="Times New Roman" w:cs="Times New Roman"/>
          <w:sz w:val="24"/>
          <w:szCs w:val="24"/>
        </w:rPr>
      </w:pPr>
    </w:p>
    <w:sectPr w:rsidR="00D33F4F" w:rsidRPr="004E4155" w:rsidSect="00443599">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29C3"/>
    <w:multiLevelType w:val="hybridMultilevel"/>
    <w:tmpl w:val="721C2362"/>
    <w:lvl w:ilvl="0" w:tplc="E436A19E">
      <w:start w:val="1"/>
      <w:numFmt w:val="decimal"/>
      <w:lvlText w:val="%1."/>
      <w:lvlJc w:val="left"/>
      <w:pPr>
        <w:ind w:left="107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0AA71DC"/>
    <w:multiLevelType w:val="hybridMultilevel"/>
    <w:tmpl w:val="7A1E35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90FF2"/>
    <w:multiLevelType w:val="hybridMultilevel"/>
    <w:tmpl w:val="D7F205A8"/>
    <w:lvl w:ilvl="0" w:tplc="1D3E3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F470C0"/>
    <w:multiLevelType w:val="hybridMultilevel"/>
    <w:tmpl w:val="F6F0E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D167E0"/>
    <w:multiLevelType w:val="multilevel"/>
    <w:tmpl w:val="4F2E1BDA"/>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BE"/>
    <w:rsid w:val="00000501"/>
    <w:rsid w:val="00000B12"/>
    <w:rsid w:val="00002447"/>
    <w:rsid w:val="00004052"/>
    <w:rsid w:val="000129AB"/>
    <w:rsid w:val="000313D1"/>
    <w:rsid w:val="00041AB3"/>
    <w:rsid w:val="00045A37"/>
    <w:rsid w:val="0005732A"/>
    <w:rsid w:val="00063267"/>
    <w:rsid w:val="000709CB"/>
    <w:rsid w:val="00072904"/>
    <w:rsid w:val="00077318"/>
    <w:rsid w:val="00095095"/>
    <w:rsid w:val="0009533F"/>
    <w:rsid w:val="00096638"/>
    <w:rsid w:val="000A7982"/>
    <w:rsid w:val="000D05EB"/>
    <w:rsid w:val="000D7A3A"/>
    <w:rsid w:val="000E5A1F"/>
    <w:rsid w:val="000F3472"/>
    <w:rsid w:val="00104202"/>
    <w:rsid w:val="00107388"/>
    <w:rsid w:val="00112C96"/>
    <w:rsid w:val="00113CF5"/>
    <w:rsid w:val="00123B78"/>
    <w:rsid w:val="00124BD5"/>
    <w:rsid w:val="00134BBE"/>
    <w:rsid w:val="00140585"/>
    <w:rsid w:val="00140EF0"/>
    <w:rsid w:val="00153C95"/>
    <w:rsid w:val="001553B9"/>
    <w:rsid w:val="00160BEA"/>
    <w:rsid w:val="00161ADE"/>
    <w:rsid w:val="00170D93"/>
    <w:rsid w:val="00173B22"/>
    <w:rsid w:val="001765AF"/>
    <w:rsid w:val="0019440D"/>
    <w:rsid w:val="001A5B0F"/>
    <w:rsid w:val="001A76CA"/>
    <w:rsid w:val="001B011F"/>
    <w:rsid w:val="001B0BE0"/>
    <w:rsid w:val="001C48D8"/>
    <w:rsid w:val="001D0270"/>
    <w:rsid w:val="001E19B3"/>
    <w:rsid w:val="00200976"/>
    <w:rsid w:val="00214067"/>
    <w:rsid w:val="00215F3F"/>
    <w:rsid w:val="00230297"/>
    <w:rsid w:val="00230EC3"/>
    <w:rsid w:val="00235D6F"/>
    <w:rsid w:val="00262B4D"/>
    <w:rsid w:val="00263ED5"/>
    <w:rsid w:val="002749A9"/>
    <w:rsid w:val="00297261"/>
    <w:rsid w:val="002A2E6A"/>
    <w:rsid w:val="002A3EA0"/>
    <w:rsid w:val="002A73CC"/>
    <w:rsid w:val="002B025F"/>
    <w:rsid w:val="002C1C73"/>
    <w:rsid w:val="003143DB"/>
    <w:rsid w:val="00355374"/>
    <w:rsid w:val="00363C65"/>
    <w:rsid w:val="003705CB"/>
    <w:rsid w:val="003738C4"/>
    <w:rsid w:val="00393302"/>
    <w:rsid w:val="00393FFF"/>
    <w:rsid w:val="00397E25"/>
    <w:rsid w:val="003C11B6"/>
    <w:rsid w:val="003D5990"/>
    <w:rsid w:val="003D5E4C"/>
    <w:rsid w:val="003E12BB"/>
    <w:rsid w:val="003E4BDB"/>
    <w:rsid w:val="003E5889"/>
    <w:rsid w:val="003E6990"/>
    <w:rsid w:val="00400828"/>
    <w:rsid w:val="0040588E"/>
    <w:rsid w:val="004234A2"/>
    <w:rsid w:val="00440E4E"/>
    <w:rsid w:val="00443599"/>
    <w:rsid w:val="00470807"/>
    <w:rsid w:val="00476AD8"/>
    <w:rsid w:val="004776F7"/>
    <w:rsid w:val="00483F05"/>
    <w:rsid w:val="004A01D2"/>
    <w:rsid w:val="004B14B5"/>
    <w:rsid w:val="004B67C7"/>
    <w:rsid w:val="004D6CC0"/>
    <w:rsid w:val="004E4155"/>
    <w:rsid w:val="004E4BC7"/>
    <w:rsid w:val="004F5B01"/>
    <w:rsid w:val="00504E09"/>
    <w:rsid w:val="00512484"/>
    <w:rsid w:val="00525F80"/>
    <w:rsid w:val="00533043"/>
    <w:rsid w:val="00544EF1"/>
    <w:rsid w:val="00545E5A"/>
    <w:rsid w:val="005521D2"/>
    <w:rsid w:val="00557D18"/>
    <w:rsid w:val="00560283"/>
    <w:rsid w:val="005733F0"/>
    <w:rsid w:val="0059728E"/>
    <w:rsid w:val="005A058E"/>
    <w:rsid w:val="005A4CE9"/>
    <w:rsid w:val="005A7992"/>
    <w:rsid w:val="005A7D03"/>
    <w:rsid w:val="005B0B04"/>
    <w:rsid w:val="005C449A"/>
    <w:rsid w:val="005E2D20"/>
    <w:rsid w:val="005E458F"/>
    <w:rsid w:val="005F62C6"/>
    <w:rsid w:val="006078C4"/>
    <w:rsid w:val="00622133"/>
    <w:rsid w:val="0063103E"/>
    <w:rsid w:val="006511EB"/>
    <w:rsid w:val="006579BC"/>
    <w:rsid w:val="00671BCC"/>
    <w:rsid w:val="006816FA"/>
    <w:rsid w:val="006818AE"/>
    <w:rsid w:val="00687F99"/>
    <w:rsid w:val="006A6CB6"/>
    <w:rsid w:val="006A76F5"/>
    <w:rsid w:val="006B108B"/>
    <w:rsid w:val="006B161F"/>
    <w:rsid w:val="006D5CB8"/>
    <w:rsid w:val="00702332"/>
    <w:rsid w:val="007236BF"/>
    <w:rsid w:val="007263E5"/>
    <w:rsid w:val="0074676F"/>
    <w:rsid w:val="00767FC5"/>
    <w:rsid w:val="00791223"/>
    <w:rsid w:val="007A3F23"/>
    <w:rsid w:val="007A5DA3"/>
    <w:rsid w:val="007C2691"/>
    <w:rsid w:val="007C52B3"/>
    <w:rsid w:val="007C7ADE"/>
    <w:rsid w:val="007E53D5"/>
    <w:rsid w:val="007E562B"/>
    <w:rsid w:val="00861270"/>
    <w:rsid w:val="00864921"/>
    <w:rsid w:val="00867E54"/>
    <w:rsid w:val="00873984"/>
    <w:rsid w:val="00873AAB"/>
    <w:rsid w:val="008750B6"/>
    <w:rsid w:val="00875259"/>
    <w:rsid w:val="00876A21"/>
    <w:rsid w:val="0088638E"/>
    <w:rsid w:val="0089433A"/>
    <w:rsid w:val="008A3558"/>
    <w:rsid w:val="008B2635"/>
    <w:rsid w:val="008B6709"/>
    <w:rsid w:val="008E34FC"/>
    <w:rsid w:val="008E4FB1"/>
    <w:rsid w:val="009216D0"/>
    <w:rsid w:val="009250BB"/>
    <w:rsid w:val="00927981"/>
    <w:rsid w:val="00933AC1"/>
    <w:rsid w:val="00951498"/>
    <w:rsid w:val="00971DBB"/>
    <w:rsid w:val="009A47E7"/>
    <w:rsid w:val="009A5E05"/>
    <w:rsid w:val="009C48CB"/>
    <w:rsid w:val="009D1140"/>
    <w:rsid w:val="009F4AE5"/>
    <w:rsid w:val="009F62F2"/>
    <w:rsid w:val="009F666C"/>
    <w:rsid w:val="00A0180C"/>
    <w:rsid w:val="00A15625"/>
    <w:rsid w:val="00A2667F"/>
    <w:rsid w:val="00A500C0"/>
    <w:rsid w:val="00A620BB"/>
    <w:rsid w:val="00A83FBA"/>
    <w:rsid w:val="00A96C75"/>
    <w:rsid w:val="00AA6733"/>
    <w:rsid w:val="00AB08B2"/>
    <w:rsid w:val="00AC0A2B"/>
    <w:rsid w:val="00AE0F1B"/>
    <w:rsid w:val="00B127B2"/>
    <w:rsid w:val="00B344A0"/>
    <w:rsid w:val="00B52A77"/>
    <w:rsid w:val="00B66938"/>
    <w:rsid w:val="00B800F2"/>
    <w:rsid w:val="00B86E5C"/>
    <w:rsid w:val="00B9394E"/>
    <w:rsid w:val="00B975FD"/>
    <w:rsid w:val="00BA659A"/>
    <w:rsid w:val="00BD418B"/>
    <w:rsid w:val="00BD7D76"/>
    <w:rsid w:val="00BE0F53"/>
    <w:rsid w:val="00BE7E15"/>
    <w:rsid w:val="00BF0290"/>
    <w:rsid w:val="00C05C19"/>
    <w:rsid w:val="00C16CC3"/>
    <w:rsid w:val="00C24B9C"/>
    <w:rsid w:val="00C4185E"/>
    <w:rsid w:val="00C70A45"/>
    <w:rsid w:val="00CA69FE"/>
    <w:rsid w:val="00CB1B62"/>
    <w:rsid w:val="00CB25EB"/>
    <w:rsid w:val="00CC3C64"/>
    <w:rsid w:val="00CD5219"/>
    <w:rsid w:val="00CE0AE4"/>
    <w:rsid w:val="00CF76AB"/>
    <w:rsid w:val="00D02C35"/>
    <w:rsid w:val="00D10E97"/>
    <w:rsid w:val="00D16E6A"/>
    <w:rsid w:val="00D237E6"/>
    <w:rsid w:val="00D25164"/>
    <w:rsid w:val="00D33F4F"/>
    <w:rsid w:val="00D75249"/>
    <w:rsid w:val="00D807DC"/>
    <w:rsid w:val="00D82855"/>
    <w:rsid w:val="00D83E67"/>
    <w:rsid w:val="00DA37F5"/>
    <w:rsid w:val="00DA4B08"/>
    <w:rsid w:val="00DA7CE0"/>
    <w:rsid w:val="00DB3EDE"/>
    <w:rsid w:val="00DE45FF"/>
    <w:rsid w:val="00DF1A49"/>
    <w:rsid w:val="00E053C5"/>
    <w:rsid w:val="00E125FE"/>
    <w:rsid w:val="00E277BB"/>
    <w:rsid w:val="00E34CE8"/>
    <w:rsid w:val="00E37C2C"/>
    <w:rsid w:val="00E40692"/>
    <w:rsid w:val="00E6374F"/>
    <w:rsid w:val="00E73DB2"/>
    <w:rsid w:val="00E76915"/>
    <w:rsid w:val="00E839BB"/>
    <w:rsid w:val="00E92C59"/>
    <w:rsid w:val="00E93813"/>
    <w:rsid w:val="00EA0CC2"/>
    <w:rsid w:val="00EB1859"/>
    <w:rsid w:val="00ED4A6C"/>
    <w:rsid w:val="00EE49CC"/>
    <w:rsid w:val="00EF11A3"/>
    <w:rsid w:val="00EF36A2"/>
    <w:rsid w:val="00EF3AF1"/>
    <w:rsid w:val="00F00A2A"/>
    <w:rsid w:val="00F0387D"/>
    <w:rsid w:val="00F27507"/>
    <w:rsid w:val="00F31527"/>
    <w:rsid w:val="00F329C1"/>
    <w:rsid w:val="00F35DFE"/>
    <w:rsid w:val="00F413A9"/>
    <w:rsid w:val="00F54EE0"/>
    <w:rsid w:val="00F601AA"/>
    <w:rsid w:val="00F7431C"/>
    <w:rsid w:val="00F837DA"/>
    <w:rsid w:val="00F93919"/>
    <w:rsid w:val="00FA0066"/>
    <w:rsid w:val="00FC72C6"/>
    <w:rsid w:val="00FD6101"/>
    <w:rsid w:val="00FE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3597D-5C5E-4FA7-841E-1E8D8C31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1B6"/>
    <w:rPr>
      <w:rFonts w:ascii="Calibri" w:eastAsia="Calibri" w:hAnsi="Calibri" w:cs="Times New Roman"/>
    </w:rPr>
  </w:style>
  <w:style w:type="paragraph" w:styleId="4">
    <w:name w:val="heading 4"/>
    <w:basedOn w:val="a"/>
    <w:link w:val="40"/>
    <w:uiPriority w:val="9"/>
    <w:qFormat/>
    <w:rsid w:val="0039330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B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4B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4BB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C1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11B6"/>
    <w:rPr>
      <w:rFonts w:ascii="Tahoma" w:eastAsia="Calibri" w:hAnsi="Tahoma" w:cs="Tahoma"/>
      <w:sz w:val="16"/>
      <w:szCs w:val="16"/>
    </w:rPr>
  </w:style>
  <w:style w:type="paragraph" w:customStyle="1" w:styleId="Default">
    <w:name w:val="Default"/>
    <w:rsid w:val="002A73C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List Paragraph"/>
    <w:basedOn w:val="a"/>
    <w:uiPriority w:val="34"/>
    <w:qFormat/>
    <w:rsid w:val="00FC72C6"/>
    <w:pPr>
      <w:ind w:left="720"/>
      <w:contextualSpacing/>
    </w:pPr>
  </w:style>
  <w:style w:type="paragraph" w:customStyle="1" w:styleId="formattext">
    <w:name w:val="formattext"/>
    <w:basedOn w:val="a"/>
    <w:rsid w:val="00C0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393302"/>
    <w:rPr>
      <w:rFonts w:ascii="Times New Roman" w:eastAsia="Times New Roman" w:hAnsi="Times New Roman" w:cs="Times New Roman"/>
      <w:b/>
      <w:bCs/>
      <w:sz w:val="24"/>
      <w:szCs w:val="24"/>
      <w:lang w:eastAsia="ru-RU"/>
    </w:rPr>
  </w:style>
  <w:style w:type="character" w:styleId="a6">
    <w:name w:val="Hyperlink"/>
    <w:basedOn w:val="a0"/>
    <w:uiPriority w:val="99"/>
    <w:semiHidden/>
    <w:unhideWhenUsed/>
    <w:rsid w:val="00393302"/>
    <w:rPr>
      <w:color w:val="0000FF"/>
      <w:u w:val="single"/>
    </w:rPr>
  </w:style>
  <w:style w:type="table" w:styleId="a7">
    <w:name w:val="Table Grid"/>
    <w:basedOn w:val="a1"/>
    <w:rsid w:val="00F83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6412">
      <w:bodyDiv w:val="1"/>
      <w:marLeft w:val="0"/>
      <w:marRight w:val="0"/>
      <w:marTop w:val="0"/>
      <w:marBottom w:val="0"/>
      <w:divBdr>
        <w:top w:val="none" w:sz="0" w:space="0" w:color="auto"/>
        <w:left w:val="none" w:sz="0" w:space="0" w:color="auto"/>
        <w:bottom w:val="none" w:sz="0" w:space="0" w:color="auto"/>
        <w:right w:val="none" w:sz="0" w:space="0" w:color="auto"/>
      </w:divBdr>
    </w:div>
    <w:div w:id="515314055">
      <w:bodyDiv w:val="1"/>
      <w:marLeft w:val="0"/>
      <w:marRight w:val="0"/>
      <w:marTop w:val="0"/>
      <w:marBottom w:val="0"/>
      <w:divBdr>
        <w:top w:val="none" w:sz="0" w:space="0" w:color="auto"/>
        <w:left w:val="none" w:sz="0" w:space="0" w:color="auto"/>
        <w:bottom w:val="none" w:sz="0" w:space="0" w:color="auto"/>
        <w:right w:val="none" w:sz="0" w:space="0" w:color="auto"/>
      </w:divBdr>
    </w:div>
    <w:div w:id="655912723">
      <w:bodyDiv w:val="1"/>
      <w:marLeft w:val="0"/>
      <w:marRight w:val="0"/>
      <w:marTop w:val="0"/>
      <w:marBottom w:val="0"/>
      <w:divBdr>
        <w:top w:val="none" w:sz="0" w:space="0" w:color="auto"/>
        <w:left w:val="none" w:sz="0" w:space="0" w:color="auto"/>
        <w:bottom w:val="none" w:sz="0" w:space="0" w:color="auto"/>
        <w:right w:val="none" w:sz="0" w:space="0" w:color="auto"/>
      </w:divBdr>
    </w:div>
    <w:div w:id="723411787">
      <w:bodyDiv w:val="1"/>
      <w:marLeft w:val="0"/>
      <w:marRight w:val="0"/>
      <w:marTop w:val="0"/>
      <w:marBottom w:val="0"/>
      <w:divBdr>
        <w:top w:val="none" w:sz="0" w:space="0" w:color="auto"/>
        <w:left w:val="none" w:sz="0" w:space="0" w:color="auto"/>
        <w:bottom w:val="none" w:sz="0" w:space="0" w:color="auto"/>
        <w:right w:val="none" w:sz="0" w:space="0" w:color="auto"/>
      </w:divBdr>
    </w:div>
    <w:div w:id="755714286">
      <w:bodyDiv w:val="1"/>
      <w:marLeft w:val="0"/>
      <w:marRight w:val="0"/>
      <w:marTop w:val="0"/>
      <w:marBottom w:val="0"/>
      <w:divBdr>
        <w:top w:val="none" w:sz="0" w:space="0" w:color="auto"/>
        <w:left w:val="none" w:sz="0" w:space="0" w:color="auto"/>
        <w:bottom w:val="none" w:sz="0" w:space="0" w:color="auto"/>
        <w:right w:val="none" w:sz="0" w:space="0" w:color="auto"/>
      </w:divBdr>
    </w:div>
    <w:div w:id="1019887795">
      <w:bodyDiv w:val="1"/>
      <w:marLeft w:val="0"/>
      <w:marRight w:val="0"/>
      <w:marTop w:val="0"/>
      <w:marBottom w:val="0"/>
      <w:divBdr>
        <w:top w:val="none" w:sz="0" w:space="0" w:color="auto"/>
        <w:left w:val="none" w:sz="0" w:space="0" w:color="auto"/>
        <w:bottom w:val="none" w:sz="0" w:space="0" w:color="auto"/>
        <w:right w:val="none" w:sz="0" w:space="0" w:color="auto"/>
      </w:divBdr>
    </w:div>
    <w:div w:id="1065571578">
      <w:bodyDiv w:val="1"/>
      <w:marLeft w:val="0"/>
      <w:marRight w:val="0"/>
      <w:marTop w:val="0"/>
      <w:marBottom w:val="0"/>
      <w:divBdr>
        <w:top w:val="none" w:sz="0" w:space="0" w:color="auto"/>
        <w:left w:val="none" w:sz="0" w:space="0" w:color="auto"/>
        <w:bottom w:val="none" w:sz="0" w:space="0" w:color="auto"/>
        <w:right w:val="none" w:sz="0" w:space="0" w:color="auto"/>
      </w:divBdr>
    </w:div>
    <w:div w:id="1238172509">
      <w:bodyDiv w:val="1"/>
      <w:marLeft w:val="0"/>
      <w:marRight w:val="0"/>
      <w:marTop w:val="0"/>
      <w:marBottom w:val="0"/>
      <w:divBdr>
        <w:top w:val="none" w:sz="0" w:space="0" w:color="auto"/>
        <w:left w:val="none" w:sz="0" w:space="0" w:color="auto"/>
        <w:bottom w:val="none" w:sz="0" w:space="0" w:color="auto"/>
        <w:right w:val="none" w:sz="0" w:space="0" w:color="auto"/>
      </w:divBdr>
    </w:div>
    <w:div w:id="1275477365">
      <w:bodyDiv w:val="1"/>
      <w:marLeft w:val="0"/>
      <w:marRight w:val="0"/>
      <w:marTop w:val="0"/>
      <w:marBottom w:val="0"/>
      <w:divBdr>
        <w:top w:val="none" w:sz="0" w:space="0" w:color="auto"/>
        <w:left w:val="none" w:sz="0" w:space="0" w:color="auto"/>
        <w:bottom w:val="none" w:sz="0" w:space="0" w:color="auto"/>
        <w:right w:val="none" w:sz="0" w:space="0" w:color="auto"/>
      </w:divBdr>
    </w:div>
    <w:div w:id="1323776844">
      <w:bodyDiv w:val="1"/>
      <w:marLeft w:val="0"/>
      <w:marRight w:val="0"/>
      <w:marTop w:val="0"/>
      <w:marBottom w:val="0"/>
      <w:divBdr>
        <w:top w:val="none" w:sz="0" w:space="0" w:color="auto"/>
        <w:left w:val="none" w:sz="0" w:space="0" w:color="auto"/>
        <w:bottom w:val="none" w:sz="0" w:space="0" w:color="auto"/>
        <w:right w:val="none" w:sz="0" w:space="0" w:color="auto"/>
      </w:divBdr>
    </w:div>
    <w:div w:id="19788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E51246B1F1595B4336080270F7BDCC09C94E10A41780AD88E490E1B5EB214692471F834F7B0B3E8355F9DECF9E6FC7621313EED75C1312IBo1I" TargetMode="External"/><Relationship Id="rId3" Type="http://schemas.openxmlformats.org/officeDocument/2006/relationships/styles" Target="styles.xml"/><Relationship Id="rId7" Type="http://schemas.openxmlformats.org/officeDocument/2006/relationships/hyperlink" Target="consultantplus://offline/ref=F8E51246B1F1595B4336090C65F7BDCC08C54817A71780AD88E490E1B5EB214692471F834F7B0E388B55F9DECF9E6FC7621313EED75C1312IBo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8E51246B1F1595B4336090C65F7BDCC09CD4B12A31780AD88E490E1B5EB21468047478F4F79153F8440AF8F89ICoB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E51246B1F1595B4336090C65F7BDCC09CD4B12A31780AD88E490E1B5EB21468047478F4F79153F8440AF8F89ICo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5766-8F4F-4909-A96A-95447BB5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6230</Words>
  <Characters>35513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ws1018</dc:creator>
  <cp:lastModifiedBy>POTREBR</cp:lastModifiedBy>
  <cp:revision>39</cp:revision>
  <cp:lastPrinted>2024-03-01T13:22:00Z</cp:lastPrinted>
  <dcterms:created xsi:type="dcterms:W3CDTF">2024-02-12T12:31:00Z</dcterms:created>
  <dcterms:modified xsi:type="dcterms:W3CDTF">2024-08-14T13:42:00Z</dcterms:modified>
</cp:coreProperties>
</file>