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68D" w:rsidRPr="00B67906" w:rsidRDefault="0006768D" w:rsidP="0006768D">
      <w:pPr>
        <w:pStyle w:val="a3"/>
        <w:jc w:val="center"/>
        <w:rPr>
          <w:b/>
        </w:rPr>
      </w:pPr>
      <w:bookmarkStart w:id="0" w:name="_GoBack"/>
      <w:r w:rsidRPr="00B67906">
        <w:rPr>
          <w:b/>
        </w:rPr>
        <w:t>Постановление</w:t>
      </w:r>
    </w:p>
    <w:p w:rsidR="0006768D" w:rsidRPr="00B67906" w:rsidRDefault="0006768D" w:rsidP="0006768D">
      <w:pPr>
        <w:pStyle w:val="a3"/>
        <w:jc w:val="center"/>
        <w:rPr>
          <w:b/>
        </w:rPr>
      </w:pPr>
      <w:r w:rsidRPr="00B67906">
        <w:rPr>
          <w:b/>
        </w:rPr>
        <w:t>Главы Талдомского городского округа Московской области</w:t>
      </w:r>
    </w:p>
    <w:p w:rsidR="0006768D" w:rsidRPr="00B67906" w:rsidRDefault="0006768D" w:rsidP="0006768D">
      <w:pPr>
        <w:pStyle w:val="a3"/>
        <w:jc w:val="center"/>
        <w:rPr>
          <w:b/>
        </w:rPr>
      </w:pPr>
      <w:r w:rsidRPr="00B67906">
        <w:rPr>
          <w:b/>
        </w:rPr>
        <w:t>от 17.07.2020 №954</w:t>
      </w:r>
    </w:p>
    <w:p w:rsidR="0006768D" w:rsidRPr="00B67906" w:rsidRDefault="0006768D" w:rsidP="0006768D">
      <w:pPr>
        <w:pStyle w:val="a3"/>
      </w:pPr>
      <w:r w:rsidRPr="00B67906">
        <w:t xml:space="preserve">Об установлении мест для купания, </w:t>
      </w:r>
    </w:p>
    <w:p w:rsidR="0006768D" w:rsidRPr="00B67906" w:rsidRDefault="0006768D" w:rsidP="0006768D">
      <w:pPr>
        <w:pStyle w:val="a3"/>
      </w:pPr>
      <w:r w:rsidRPr="00B67906">
        <w:t xml:space="preserve">массового отдыха и </w:t>
      </w:r>
      <w:proofErr w:type="gramStart"/>
      <w:r w:rsidRPr="00B67906">
        <w:t>обеспечении</w:t>
      </w:r>
      <w:proofErr w:type="gramEnd"/>
      <w:r w:rsidRPr="00B67906">
        <w:t xml:space="preserve"> безопасности </w:t>
      </w:r>
    </w:p>
    <w:p w:rsidR="0006768D" w:rsidRDefault="0006768D" w:rsidP="0006768D">
      <w:pPr>
        <w:pStyle w:val="a3"/>
      </w:pPr>
      <w:r w:rsidRPr="00B67906">
        <w:t>людей на водных объектах на территори</w:t>
      </w:r>
      <w:r>
        <w:t xml:space="preserve">и </w:t>
      </w:r>
    </w:p>
    <w:p w:rsidR="0006768D" w:rsidRDefault="0006768D" w:rsidP="0006768D">
      <w:pPr>
        <w:pStyle w:val="a3"/>
      </w:pPr>
      <w:r>
        <w:t xml:space="preserve">Талдомского городского округа в 2020 году </w:t>
      </w:r>
    </w:p>
    <w:bookmarkEnd w:id="0"/>
    <w:p w:rsidR="0006768D" w:rsidRDefault="0006768D" w:rsidP="0006768D">
      <w:pPr>
        <w:pStyle w:val="a3"/>
      </w:pPr>
      <w:proofErr w:type="gramStart"/>
      <w:r>
        <w:t>В соответствии с Федеральным законом от 06.10.2003 № 131-ФЗ «Об общих принципах организации местного самоуправления в Российской Федерации», Водным кодексом, Правилами охраны жизни людей на водных объектах Московской области, утвержденными постановлением Правительства Московской области от 28.09.2007 №732/21, Правилами использования водных объектов общего пользования, в целях обеспечения безопасности людей на водных объектах, охраны их жизни и здоровья, расположенных на территории Талдомского</w:t>
      </w:r>
      <w:proofErr w:type="gramEnd"/>
      <w:r>
        <w:t xml:space="preserve"> </w:t>
      </w:r>
      <w:proofErr w:type="gramStart"/>
      <w:r>
        <w:t xml:space="preserve">городского округа Московской области и в соответствии с постановлением Губернатора Московской области от 08.07.2020г. №318-ПГ «О внесении изменений в постановление Губернатора Московской области от 12.03.2020г. 108-ПГ «О введении в Московской области режима повышенной готовности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(COVID-2019) на территории</w:t>
      </w:r>
      <w:proofErr w:type="gramEnd"/>
      <w:r>
        <w:t xml:space="preserve"> Московской области» </w:t>
      </w:r>
    </w:p>
    <w:p w:rsidR="0006768D" w:rsidRDefault="0006768D" w:rsidP="0006768D">
      <w:pPr>
        <w:pStyle w:val="a3"/>
      </w:pPr>
      <w:r>
        <w:t xml:space="preserve">ПОСТАНОВЛЯЮ </w:t>
      </w:r>
    </w:p>
    <w:p w:rsidR="0006768D" w:rsidRDefault="0006768D" w:rsidP="0006768D">
      <w:pPr>
        <w:pStyle w:val="a3"/>
      </w:pPr>
      <w:r>
        <w:t xml:space="preserve">1. Установить: </w:t>
      </w:r>
    </w:p>
    <w:p w:rsidR="0006768D" w:rsidRDefault="0006768D" w:rsidP="0006768D">
      <w:pPr>
        <w:pStyle w:val="a3"/>
      </w:pPr>
      <w:r>
        <w:t xml:space="preserve">1.1. Места для купания и массового отдыха на территории Талдомского городского округа Московской области на водных объектах: городской пляж г. Талдома, пляж </w:t>
      </w:r>
      <w:proofErr w:type="spellStart"/>
      <w:r>
        <w:t>ПКиО</w:t>
      </w:r>
      <w:proofErr w:type="spellEnd"/>
      <w:r>
        <w:t xml:space="preserve"> «Солнечный берег» п. </w:t>
      </w:r>
      <w:proofErr w:type="spellStart"/>
      <w:r>
        <w:t>Запрудня</w:t>
      </w:r>
      <w:proofErr w:type="spellEnd"/>
      <w:r>
        <w:t xml:space="preserve"> Талдомский район, пляж пос. Северный Талдомский район. </w:t>
      </w:r>
    </w:p>
    <w:p w:rsidR="0006768D" w:rsidRDefault="0006768D" w:rsidP="0006768D">
      <w:pPr>
        <w:pStyle w:val="a3"/>
      </w:pPr>
      <w:r>
        <w:t xml:space="preserve">1.2. Места для массового отдыха на берегу: </w:t>
      </w:r>
    </w:p>
    <w:p w:rsidR="0006768D" w:rsidRDefault="0006768D" w:rsidP="0006768D">
      <w:pPr>
        <w:pStyle w:val="a3"/>
      </w:pPr>
      <w:r>
        <w:t xml:space="preserve">- на водном объекте городской пляж г. Талдома; </w:t>
      </w:r>
    </w:p>
    <w:p w:rsidR="0006768D" w:rsidRDefault="0006768D" w:rsidP="0006768D">
      <w:pPr>
        <w:pStyle w:val="a3"/>
      </w:pPr>
      <w:r>
        <w:t xml:space="preserve">- на водном объекте </w:t>
      </w:r>
      <w:proofErr w:type="spellStart"/>
      <w:r>
        <w:t>ПКиО</w:t>
      </w:r>
      <w:proofErr w:type="spellEnd"/>
      <w:r>
        <w:t xml:space="preserve"> «Солнечный берег» п. </w:t>
      </w:r>
      <w:proofErr w:type="spellStart"/>
      <w:r>
        <w:t>Запрудня</w:t>
      </w:r>
      <w:proofErr w:type="spellEnd"/>
      <w:r>
        <w:t xml:space="preserve"> Талдомский район; </w:t>
      </w:r>
    </w:p>
    <w:p w:rsidR="0006768D" w:rsidRDefault="0006768D" w:rsidP="0006768D">
      <w:pPr>
        <w:pStyle w:val="a3"/>
      </w:pPr>
      <w:r>
        <w:t xml:space="preserve">- на водном объекте пос. Северный Талдомский район. </w:t>
      </w:r>
    </w:p>
    <w:p w:rsidR="0006768D" w:rsidRDefault="0006768D" w:rsidP="0006768D">
      <w:pPr>
        <w:pStyle w:val="a3"/>
      </w:pPr>
      <w:r>
        <w:t xml:space="preserve">1.3. Срок купального сезона – с 15 июля 2020 года по 31 августа 2020 года. </w:t>
      </w:r>
    </w:p>
    <w:p w:rsidR="0006768D" w:rsidRDefault="0006768D" w:rsidP="0006768D">
      <w:pPr>
        <w:pStyle w:val="a3"/>
      </w:pPr>
      <w:r>
        <w:t xml:space="preserve">2. Рекомендовать: </w:t>
      </w:r>
    </w:p>
    <w:p w:rsidR="0006768D" w:rsidRDefault="0006768D" w:rsidP="0006768D">
      <w:pPr>
        <w:pStyle w:val="a3"/>
      </w:pPr>
      <w:r>
        <w:t xml:space="preserve">2.1. Руководителям территориальных отделений управления по работе с территориями администрации Талдомского городского округа </w:t>
      </w:r>
    </w:p>
    <w:p w:rsidR="0006768D" w:rsidRDefault="0006768D" w:rsidP="0006768D">
      <w:pPr>
        <w:pStyle w:val="a3"/>
      </w:pPr>
      <w:r>
        <w:lastRenderedPageBreak/>
        <w:t xml:space="preserve">- определить и обозначить места отдыха людей на водоемах; </w:t>
      </w:r>
    </w:p>
    <w:p w:rsidR="0006768D" w:rsidRDefault="0006768D" w:rsidP="0006768D">
      <w:pPr>
        <w:pStyle w:val="a3"/>
      </w:pPr>
      <w:r>
        <w:t xml:space="preserve">- установить запрещающие знаки в местах, не оборудованных для массового отдыха. </w:t>
      </w:r>
    </w:p>
    <w:p w:rsidR="0006768D" w:rsidRDefault="0006768D" w:rsidP="0006768D">
      <w:pPr>
        <w:pStyle w:val="a3"/>
      </w:pPr>
      <w:r>
        <w:t xml:space="preserve">2.2. Отделу ОМВД России по Талдомскому городскому округу: </w:t>
      </w:r>
    </w:p>
    <w:p w:rsidR="0006768D" w:rsidRDefault="0006768D" w:rsidP="0006768D">
      <w:pPr>
        <w:pStyle w:val="a3"/>
      </w:pPr>
      <w:r>
        <w:t xml:space="preserve">- Определить систему мер по обеспечению общественного порядка в местах массового отдыха населения у водоемов Талдомского городского округа </w:t>
      </w:r>
    </w:p>
    <w:p w:rsidR="0006768D" w:rsidRDefault="0006768D" w:rsidP="0006768D">
      <w:pPr>
        <w:pStyle w:val="a3"/>
      </w:pPr>
      <w:r>
        <w:t xml:space="preserve">- В целях обеспечения общественного порядка на период летнего купального сезона усилить </w:t>
      </w:r>
      <w:proofErr w:type="gramStart"/>
      <w:r>
        <w:t>контроль за</w:t>
      </w:r>
      <w:proofErr w:type="gramEnd"/>
      <w:r>
        <w:t xml:space="preserve"> безопасностью населения на водоемах, расположенных на территории Талдомского городского округа. </w:t>
      </w:r>
    </w:p>
    <w:p w:rsidR="0006768D" w:rsidRDefault="0006768D" w:rsidP="0006768D">
      <w:pPr>
        <w:pStyle w:val="a3"/>
      </w:pPr>
      <w:r>
        <w:t xml:space="preserve">2.3. Главному врачу Талдомской ЦРБ </w:t>
      </w:r>
      <w:proofErr w:type="spellStart"/>
      <w:r>
        <w:t>Давронову</w:t>
      </w:r>
      <w:proofErr w:type="spellEnd"/>
      <w:r>
        <w:t xml:space="preserve"> И.В. обеспечить готовность медицинских работников, для оказания медицинской помощи в местах отдыха людей на водоемах. </w:t>
      </w:r>
    </w:p>
    <w:p w:rsidR="0006768D" w:rsidRDefault="0006768D" w:rsidP="0006768D">
      <w:pPr>
        <w:pStyle w:val="a3"/>
      </w:pPr>
      <w:r>
        <w:t xml:space="preserve">3. Отделу ГО и ЧС администрации Талдомского городского округа осуществлять планирование и систематический выход информационных материалов в муниципальных СМИ по вопросам обеспечения безопасности населения на водоемах Талдомского городского округа. </w:t>
      </w:r>
    </w:p>
    <w:p w:rsidR="0006768D" w:rsidRDefault="0006768D" w:rsidP="0006768D">
      <w:pPr>
        <w:pStyle w:val="a3"/>
      </w:pPr>
      <w:r>
        <w:t xml:space="preserve">4. Пресс-секретарю администрации Талдомского городского округа Быковой Е.Б. опубликовать данное постановление на сайте администрации Талдомского городского округа. </w:t>
      </w:r>
    </w:p>
    <w:p w:rsidR="0006768D" w:rsidRDefault="0006768D" w:rsidP="0006768D">
      <w:pPr>
        <w:pStyle w:val="a3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администрации Талдомского городского округа </w:t>
      </w:r>
      <w:proofErr w:type="spellStart"/>
      <w:r>
        <w:t>Курсову</w:t>
      </w:r>
      <w:proofErr w:type="spellEnd"/>
      <w:r>
        <w:t xml:space="preserve"> С.В. </w:t>
      </w:r>
    </w:p>
    <w:p w:rsidR="0006768D" w:rsidRDefault="0006768D" w:rsidP="0006768D">
      <w:pPr>
        <w:pStyle w:val="a3"/>
      </w:pPr>
      <w:r>
        <w:t xml:space="preserve">Глава Талдомского городского округа </w:t>
      </w:r>
    </w:p>
    <w:p w:rsidR="0006768D" w:rsidRDefault="0006768D" w:rsidP="0006768D">
      <w:pPr>
        <w:pStyle w:val="a3"/>
      </w:pPr>
      <w:r>
        <w:t xml:space="preserve">Московской области В.Ю. Юдин </w:t>
      </w:r>
    </w:p>
    <w:p w:rsidR="0006768D" w:rsidRDefault="0006768D" w:rsidP="0006768D">
      <w:pPr>
        <w:pStyle w:val="a3"/>
      </w:pPr>
      <w:r>
        <w:t xml:space="preserve">Исп. </w:t>
      </w:r>
      <w:proofErr w:type="spellStart"/>
      <w:r>
        <w:t>Гевля</w:t>
      </w:r>
      <w:proofErr w:type="spellEnd"/>
      <w:r>
        <w:t xml:space="preserve"> О.Н. </w:t>
      </w:r>
    </w:p>
    <w:p w:rsidR="0006768D" w:rsidRDefault="0006768D" w:rsidP="0006768D">
      <w:pPr>
        <w:pStyle w:val="a3"/>
      </w:pPr>
      <w:r>
        <w:t xml:space="preserve">Тел. 849620-3-33-25 доб.141 </w:t>
      </w:r>
    </w:p>
    <w:p w:rsidR="0006768D" w:rsidRDefault="0006768D" w:rsidP="0006768D">
      <w:pPr>
        <w:pStyle w:val="a3"/>
      </w:pPr>
      <w:r>
        <w:t xml:space="preserve">Разослано: в дело – 2, ГОиЧС-1, ОМВД – 1, ЦРБ -1, руководителям </w:t>
      </w:r>
      <w:proofErr w:type="spellStart"/>
      <w:r>
        <w:t>терр</w:t>
      </w:r>
      <w:proofErr w:type="spellEnd"/>
      <w:r>
        <w:t xml:space="preserve">. отделений – 3, Быковой – 1. </w:t>
      </w:r>
    </w:p>
    <w:p w:rsidR="005D2644" w:rsidRPr="0006768D" w:rsidRDefault="005D2644" w:rsidP="0006768D"/>
    <w:sectPr w:rsidR="005D2644" w:rsidRPr="00067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D4"/>
    <w:rsid w:val="00050BD4"/>
    <w:rsid w:val="0006768D"/>
    <w:rsid w:val="002E035B"/>
    <w:rsid w:val="005D2644"/>
    <w:rsid w:val="00B319D3"/>
    <w:rsid w:val="00B67906"/>
    <w:rsid w:val="00BE52A8"/>
    <w:rsid w:val="00C23611"/>
    <w:rsid w:val="00F9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68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68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Быкова</dc:creator>
  <cp:lastModifiedBy>Быкова</cp:lastModifiedBy>
  <cp:revision>2</cp:revision>
  <dcterms:created xsi:type="dcterms:W3CDTF">2020-07-23T06:04:00Z</dcterms:created>
  <dcterms:modified xsi:type="dcterms:W3CDTF">2020-07-23T06:52:00Z</dcterms:modified>
</cp:coreProperties>
</file>